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 w:rsidR="002612C7">
        <w:rPr>
          <w:rFonts w:ascii="Times New Roman" w:eastAsia="Times New Roman" w:hAnsi="Times New Roman" w:cs="Times New Roman"/>
          <w:b/>
          <w:lang w:eastAsia="ar-SA"/>
        </w:rPr>
        <w:t>РЕМОНТНЕН</w:t>
      </w:r>
      <w:r>
        <w:rPr>
          <w:rFonts w:ascii="Times New Roman" w:eastAsia="Times New Roman" w:hAnsi="Times New Roman" w:cs="Times New Roman"/>
          <w:b/>
          <w:lang w:eastAsia="ar-SA"/>
        </w:rPr>
        <w:t>СКИЙ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РАЙОН</w:t>
      </w:r>
    </w:p>
    <w:p w:rsidR="00E46F05" w:rsidRPr="00B024A6" w:rsidRDefault="00E46F05" w:rsidP="00E46F05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B35704">
        <w:rPr>
          <w:rFonts w:ascii="Times New Roman" w:eastAsia="Times New Roman" w:hAnsi="Times New Roman" w:cs="Times New Roman"/>
          <w:b/>
          <w:lang w:eastAsia="ar-SA"/>
        </w:rPr>
        <w:t>ЛАКЕДЕМОНОВСКОЕ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B357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ЛАКЕДЕМОНОВСКОГО</w:t>
      </w: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E46F05" w:rsidRPr="000E6A3D" w:rsidRDefault="00E46F05" w:rsidP="00E46F05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</w:t>
      </w:r>
      <w:r w:rsidR="000E6A3D" w:rsidRP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16» июня</w:t>
      </w:r>
      <w:r w:rsidRP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2023</w:t>
      </w:r>
      <w:r w:rsid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г</w:t>
      </w:r>
      <w:r w:rsidRP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 xml:space="preserve">№ </w:t>
      </w:r>
      <w:r w:rsidR="000E6A3D" w:rsidRPr="000E6A3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81</w:t>
      </w:r>
    </w:p>
    <w:p w:rsidR="00E46F05" w:rsidRPr="00B024A6" w:rsidRDefault="00E46F05" w:rsidP="00E46F0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E46F05" w:rsidRPr="00B024A6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</w:t>
      </w:r>
      <w:r>
        <w:rPr>
          <w:rFonts w:ascii="Times New Roman" w:eastAsia="Calibri" w:hAnsi="Times New Roman" w:cs="Times New Roman"/>
          <w:bCs/>
          <w:sz w:val="26"/>
          <w:szCs w:val="26"/>
        </w:rPr>
        <w:t>особенностях разработки и принятия административных регламентов предоставления муниципальных услуг»</w:t>
      </w:r>
    </w:p>
    <w:p w:rsidR="00E46F05" w:rsidRPr="00B024A6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E46F05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24.03.2022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454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B35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принятым решением Собрания депутатов </w:t>
      </w:r>
      <w:r w:rsidR="00B35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261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E6A3D" w:rsidRPr="000E6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6A3D" w:rsidRPr="000E6A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  № 44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B35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46F05" w:rsidRPr="00B024A6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E46F05" w:rsidRPr="00B024A6" w:rsidRDefault="00E46F05" w:rsidP="00E46F0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5128C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до обеспечения технической возможности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формир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ования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проектов 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–административные регламенты)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в машиночитаемом формате в электронном виде в 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е«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реестр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ных и муниципальных услуг (функций)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(далее – реестр услуг)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46F05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 при разработке и утверждении административных регламентов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требования Порядка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03B1"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 w:rsidR="002C03B1">
        <w:rPr>
          <w:rFonts w:ascii="Times New Roman" w:hAnsi="Times New Roman"/>
          <w:bCs/>
          <w:sz w:val="26"/>
          <w:szCs w:val="26"/>
        </w:rPr>
        <w:t>ей</w:t>
      </w:r>
      <w:r w:rsidR="00B35704">
        <w:rPr>
          <w:rFonts w:ascii="Times New Roman" w:hAnsi="Times New Roman"/>
          <w:bCs/>
          <w:sz w:val="26"/>
          <w:szCs w:val="26"/>
        </w:rPr>
        <w:t xml:space="preserve"> Лакедемоновского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утвержденного постановлением Администрации 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>Лакедемоновского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2C03B1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0E6A3D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16</w:t>
      </w:r>
      <w:r w:rsidR="002612C7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0E6A3D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06</w:t>
      </w:r>
      <w:r w:rsidR="002612C7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.2023</w:t>
      </w:r>
      <w:r w:rsidR="002C03B1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№ </w:t>
      </w:r>
      <w:r w:rsidR="000E6A3D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80</w:t>
      </w:r>
      <w:r w:rsidR="000E6A3D">
        <w:rPr>
          <w:rFonts w:ascii="Times New Roman" w:eastAsia="Times New Roman" w:hAnsi="Times New Roman"/>
          <w:i/>
          <w:i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(далее – Порядок)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предусматривающие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необходимость осуществления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разработк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согласовани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регламентов в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реестре услуг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не применяются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28C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с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труктура и содержание административн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соответствовать разделу II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Порядка;</w:t>
      </w:r>
    </w:p>
    <w:p w:rsidR="00E5128C" w:rsidRPr="002C03B1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 п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ри наличии оснований для внесения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приняты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дня вступления в силу постановления Администрации 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>Лакедемоновского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0E6A3D" w:rsidRPr="000E6A3D">
        <w:rPr>
          <w:rFonts w:ascii="Times New Roman" w:eastAsia="Times New Roman" w:hAnsi="Times New Roman"/>
          <w:iCs/>
          <w:sz w:val="26"/>
          <w:szCs w:val="26"/>
          <w:lang w:eastAsia="ru-RU"/>
        </w:rPr>
        <w:t>от 16.06.2023 № 80</w:t>
      </w:r>
      <w:r w:rsidR="000E6A3D">
        <w:rPr>
          <w:rFonts w:ascii="Times New Roman" w:eastAsia="Times New Roman" w:hAnsi="Times New Roman"/>
          <w:i/>
          <w:i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 w:rsidRPr="002C03B1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B35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>
        <w:rPr>
          <w:rFonts w:ascii="Times New Roman" w:hAnsi="Times New Roman"/>
          <w:bCs/>
          <w:sz w:val="26"/>
          <w:szCs w:val="26"/>
        </w:rPr>
        <w:t>ей</w:t>
      </w:r>
      <w:r w:rsidR="00B35704">
        <w:rPr>
          <w:rFonts w:ascii="Times New Roman" w:hAnsi="Times New Roman"/>
          <w:bCs/>
          <w:sz w:val="26"/>
          <w:szCs w:val="26"/>
        </w:rPr>
        <w:t xml:space="preserve"> Лакедемоновского</w:t>
      </w:r>
      <w:r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Cs/>
          <w:sz w:val="26"/>
          <w:szCs w:val="26"/>
        </w:rPr>
        <w:t>»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разрабатыва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и принима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нормативны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о внесении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требований </w:t>
      </w:r>
      <w:r w:rsidR="002612C7"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 1.1 и 1.2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6F05" w:rsidRPr="00B024A6" w:rsidRDefault="00E46F05" w:rsidP="00E46F05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со дня официального 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опубликования.</w:t>
      </w:r>
    </w:p>
    <w:p w:rsidR="00E46F05" w:rsidRPr="00B024A6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6A3D" w:rsidRPr="000E6A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B357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Лакедемоновского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0E6A3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0E6A3D" w:rsidRPr="000E6A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Ерохиной О.В.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0E6A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B35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46F05" w:rsidRPr="00B024A6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0E6A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возлагаю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A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</w:t>
      </w:r>
      <w:r w:rsidR="000E6A3D" w:rsidRPr="000E6A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себя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6F05" w:rsidRPr="00B024A6" w:rsidRDefault="00E46F05" w:rsidP="00E46F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Pr="00E5128C" w:rsidRDefault="00B35704" w:rsidP="002612C7">
      <w:pPr>
        <w:tabs>
          <w:tab w:val="left" w:pos="751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Лакедемоновского</w:t>
      </w:r>
      <w:r w:rsidR="000E6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Л.А.Кратко</w:t>
      </w:r>
    </w:p>
    <w:sectPr w:rsidR="00F061E4" w:rsidRPr="00E5128C" w:rsidSect="00B931C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A3" w:rsidRDefault="007868A3">
      <w:pPr>
        <w:spacing w:after="0" w:line="240" w:lineRule="auto"/>
      </w:pPr>
      <w:r>
        <w:separator/>
      </w:r>
    </w:p>
  </w:endnote>
  <w:endnote w:type="continuationSeparator" w:id="1">
    <w:p w:rsidR="007868A3" w:rsidRDefault="0078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A3" w:rsidRDefault="007868A3">
      <w:pPr>
        <w:spacing w:after="0" w:line="240" w:lineRule="auto"/>
      </w:pPr>
      <w:r>
        <w:separator/>
      </w:r>
    </w:p>
  </w:footnote>
  <w:footnote w:type="continuationSeparator" w:id="1">
    <w:p w:rsidR="007868A3" w:rsidRDefault="0078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124583872"/>
      <w:docPartObj>
        <w:docPartGallery w:val="Page Numbers (Top of Page)"/>
        <w:docPartUnique/>
      </w:docPartObj>
    </w:sdtPr>
    <w:sdtContent>
      <w:p w:rsidR="00B931C9" w:rsidRDefault="009C557D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632F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31C9" w:rsidRDefault="007868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90452277"/>
      <w:docPartObj>
        <w:docPartGallery w:val="Page Numbers (Top of Page)"/>
        <w:docPartUnique/>
      </w:docPartObj>
    </w:sdtPr>
    <w:sdtContent>
      <w:p w:rsidR="00B931C9" w:rsidRDefault="009C557D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632F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E6A3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31C9" w:rsidRDefault="007868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F05"/>
    <w:rsid w:val="00002E30"/>
    <w:rsid w:val="000E6A3D"/>
    <w:rsid w:val="001E43D0"/>
    <w:rsid w:val="002612C7"/>
    <w:rsid w:val="002C03B1"/>
    <w:rsid w:val="00407A6A"/>
    <w:rsid w:val="006F4575"/>
    <w:rsid w:val="00772D7C"/>
    <w:rsid w:val="007868A3"/>
    <w:rsid w:val="0098124F"/>
    <w:rsid w:val="009B072B"/>
    <w:rsid w:val="009B17CC"/>
    <w:rsid w:val="009C557D"/>
    <w:rsid w:val="00B35704"/>
    <w:rsid w:val="00E46F05"/>
    <w:rsid w:val="00E5128C"/>
    <w:rsid w:val="00F061E4"/>
    <w:rsid w:val="00F6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F0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E46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2024-02-13T09:20:00Z</dcterms:created>
  <dcterms:modified xsi:type="dcterms:W3CDTF">2024-02-13T09:20:00Z</dcterms:modified>
</cp:coreProperties>
</file>