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EB" w:rsidRPr="009C066A" w:rsidRDefault="005449EB" w:rsidP="005449EB">
      <w:pPr>
        <w:jc w:val="center"/>
        <w:rPr>
          <w:b/>
          <w:szCs w:val="28"/>
        </w:rPr>
      </w:pPr>
      <w:r w:rsidRPr="009C066A">
        <w:rPr>
          <w:b/>
          <w:szCs w:val="28"/>
        </w:rPr>
        <w:t>РОССИЙСКАЯ ФЕДЕРАЦИЯ</w:t>
      </w:r>
    </w:p>
    <w:p w:rsidR="005449EB" w:rsidRPr="009C066A" w:rsidRDefault="005449EB" w:rsidP="005449EB">
      <w:pPr>
        <w:jc w:val="center"/>
        <w:rPr>
          <w:b/>
          <w:szCs w:val="28"/>
        </w:rPr>
      </w:pPr>
      <w:r w:rsidRPr="009C066A">
        <w:rPr>
          <w:b/>
          <w:szCs w:val="28"/>
        </w:rPr>
        <w:t>РОСТОВСКАЯ ОБЛАСТЬ НЕКЛИНОВСКИЙ РАЙОН</w:t>
      </w:r>
    </w:p>
    <w:p w:rsidR="005449EB" w:rsidRPr="009C066A" w:rsidRDefault="005449EB" w:rsidP="005449EB">
      <w:pPr>
        <w:pBdr>
          <w:bottom w:val="double" w:sz="6" w:space="1" w:color="auto"/>
        </w:pBdr>
        <w:jc w:val="center"/>
        <w:rPr>
          <w:b/>
          <w:szCs w:val="28"/>
        </w:rPr>
      </w:pPr>
      <w:r w:rsidRPr="009C066A">
        <w:rPr>
          <w:b/>
          <w:szCs w:val="28"/>
        </w:rPr>
        <w:t xml:space="preserve">АДМИНИСТРАЦИЯ </w:t>
      </w:r>
      <w:r>
        <w:rPr>
          <w:b/>
          <w:szCs w:val="28"/>
        </w:rPr>
        <w:t>ЛАКЕДЕМОНОВСКОГО</w:t>
      </w:r>
      <w:r w:rsidRPr="009C066A">
        <w:rPr>
          <w:b/>
          <w:szCs w:val="28"/>
        </w:rPr>
        <w:t xml:space="preserve"> СЕЛЬСКОГО ПОСЕЛЕНИЯ</w:t>
      </w:r>
    </w:p>
    <w:p w:rsidR="005449EB" w:rsidRDefault="005449EB" w:rsidP="005449EB">
      <w:pPr>
        <w:jc w:val="center"/>
        <w:rPr>
          <w:b/>
        </w:rPr>
      </w:pPr>
    </w:p>
    <w:p w:rsidR="005449EB" w:rsidRPr="009C066A" w:rsidRDefault="005449EB" w:rsidP="005449EB">
      <w:pPr>
        <w:jc w:val="center"/>
        <w:rPr>
          <w:b/>
        </w:rPr>
      </w:pPr>
    </w:p>
    <w:p w:rsidR="005449EB" w:rsidRPr="009C066A" w:rsidRDefault="005449EB" w:rsidP="005449EB">
      <w:pPr>
        <w:jc w:val="center"/>
        <w:rPr>
          <w:b/>
          <w:szCs w:val="28"/>
        </w:rPr>
      </w:pPr>
      <w:r w:rsidRPr="009C066A">
        <w:rPr>
          <w:b/>
          <w:szCs w:val="28"/>
        </w:rPr>
        <w:t>ПОСТАНОВЛЕНИЕ</w:t>
      </w:r>
    </w:p>
    <w:p w:rsidR="005449EB" w:rsidRDefault="005449EB" w:rsidP="005449EB">
      <w:pPr>
        <w:jc w:val="center"/>
        <w:rPr>
          <w:szCs w:val="28"/>
        </w:rPr>
      </w:pPr>
    </w:p>
    <w:p w:rsidR="005449EB" w:rsidRPr="009C066A" w:rsidRDefault="005449EB" w:rsidP="005449EB">
      <w:pPr>
        <w:jc w:val="center"/>
        <w:rPr>
          <w:szCs w:val="28"/>
        </w:rPr>
      </w:pPr>
      <w:r w:rsidRPr="009C066A">
        <w:rPr>
          <w:szCs w:val="28"/>
        </w:rPr>
        <w:t xml:space="preserve">с. </w:t>
      </w:r>
      <w:r>
        <w:rPr>
          <w:szCs w:val="28"/>
        </w:rPr>
        <w:t>Лакедемоновка</w:t>
      </w:r>
    </w:p>
    <w:p w:rsidR="005449EB" w:rsidRDefault="005449EB" w:rsidP="005449EB">
      <w:pPr>
        <w:rPr>
          <w:szCs w:val="28"/>
        </w:rPr>
      </w:pPr>
    </w:p>
    <w:p w:rsidR="005449EB" w:rsidRDefault="005449EB" w:rsidP="005449EB">
      <w:pPr>
        <w:rPr>
          <w:szCs w:val="28"/>
        </w:rPr>
      </w:pPr>
      <w:r>
        <w:rPr>
          <w:szCs w:val="28"/>
        </w:rPr>
        <w:t xml:space="preserve">               24.10.2023 г.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              № 201</w:t>
      </w:r>
    </w:p>
    <w:p w:rsidR="005449EB" w:rsidRDefault="005449EB" w:rsidP="005449EB">
      <w:pPr>
        <w:jc w:val="both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0009"/>
      </w:tblGrid>
      <w:tr w:rsidR="005449EB" w:rsidTr="00A43ADE">
        <w:trPr>
          <w:trHeight w:val="793"/>
        </w:trPr>
        <w:tc>
          <w:tcPr>
            <w:tcW w:w="10009" w:type="dxa"/>
            <w:shd w:val="clear" w:color="auto" w:fill="FFFFFF"/>
          </w:tcPr>
          <w:p w:rsidR="005449EB" w:rsidRPr="004E36C3" w:rsidRDefault="005449EB" w:rsidP="00A43ADE">
            <w:pPr>
              <w:jc w:val="center"/>
              <w:rPr>
                <w:szCs w:val="28"/>
              </w:rPr>
            </w:pPr>
            <w:r w:rsidRPr="004E36C3">
              <w:rPr>
                <w:b/>
                <w:szCs w:val="28"/>
              </w:rPr>
              <w:t xml:space="preserve">Об основных направлениях бюджетной политики и основных направлениях налоговой политики </w:t>
            </w:r>
            <w:r>
              <w:rPr>
                <w:b/>
                <w:szCs w:val="28"/>
              </w:rPr>
              <w:t>Лакедемоновского сельского поселения на 2024 - 2026</w:t>
            </w:r>
            <w:r w:rsidRPr="004E36C3">
              <w:rPr>
                <w:b/>
                <w:szCs w:val="28"/>
              </w:rPr>
              <w:t xml:space="preserve"> годы</w:t>
            </w:r>
          </w:p>
        </w:tc>
      </w:tr>
    </w:tbl>
    <w:p w:rsidR="005449EB" w:rsidRDefault="005449EB" w:rsidP="005449EB">
      <w:pPr>
        <w:jc w:val="both"/>
        <w:rPr>
          <w:szCs w:val="28"/>
        </w:rPr>
      </w:pPr>
    </w:p>
    <w:p w:rsidR="005449EB" w:rsidRDefault="005449EB" w:rsidP="005449EB">
      <w:pPr>
        <w:jc w:val="both"/>
        <w:rPr>
          <w:szCs w:val="28"/>
        </w:rPr>
      </w:pPr>
      <w:r>
        <w:rPr>
          <w:szCs w:val="28"/>
        </w:rPr>
        <w:tab/>
        <w:t>В соответствии со статьей 184.2 Бюджетного кодекса Российской Федерации и статьей 22 Решения Собрания депутатов Лакедемоновского сельского поселения от 30.07.2021 № 187 «О бюджетном процессе в Лакедемоновском сельском поселении», а также постановлением Администрации Лакедемоновского сельского поселения от 09</w:t>
      </w:r>
      <w:r w:rsidRPr="004C69D8">
        <w:rPr>
          <w:szCs w:val="28"/>
        </w:rPr>
        <w:t>.0</w:t>
      </w:r>
      <w:r>
        <w:rPr>
          <w:szCs w:val="28"/>
        </w:rPr>
        <w:t>6.2023</w:t>
      </w:r>
      <w:r w:rsidRPr="004C69D8">
        <w:rPr>
          <w:szCs w:val="28"/>
        </w:rPr>
        <w:t xml:space="preserve"> № </w:t>
      </w:r>
      <w:r>
        <w:rPr>
          <w:szCs w:val="28"/>
        </w:rPr>
        <w:t>74</w:t>
      </w:r>
      <w:r w:rsidRPr="004C69D8">
        <w:rPr>
          <w:szCs w:val="28"/>
        </w:rPr>
        <w:t xml:space="preserve"> </w:t>
      </w:r>
      <w:r>
        <w:rPr>
          <w:szCs w:val="28"/>
        </w:rPr>
        <w:t>«Об утверждении Порядка и сроков составления проекта  бюджета Лакедемоновского сельского поселения на 20</w:t>
      </w:r>
      <w:r w:rsidRPr="00E9573B">
        <w:rPr>
          <w:szCs w:val="28"/>
        </w:rPr>
        <w:t>2</w:t>
      </w:r>
      <w:r>
        <w:rPr>
          <w:szCs w:val="28"/>
        </w:rPr>
        <w:t xml:space="preserve">4 год и на плановый период 2025 и 2026 годов», Администрация Лакедемоновского сельского поселения </w:t>
      </w:r>
      <w:r>
        <w:rPr>
          <w:b/>
          <w:szCs w:val="28"/>
        </w:rPr>
        <w:t>постановляет:</w:t>
      </w:r>
    </w:p>
    <w:p w:rsidR="005449EB" w:rsidRDefault="005449EB" w:rsidP="005449EB">
      <w:pPr>
        <w:jc w:val="both"/>
        <w:rPr>
          <w:szCs w:val="28"/>
        </w:rPr>
      </w:pPr>
    </w:p>
    <w:p w:rsidR="005449EB" w:rsidRDefault="005449EB" w:rsidP="005449EB">
      <w:pPr>
        <w:jc w:val="both"/>
        <w:rPr>
          <w:szCs w:val="28"/>
        </w:rPr>
      </w:pPr>
      <w:r>
        <w:rPr>
          <w:szCs w:val="28"/>
        </w:rPr>
        <w:tab/>
        <w:t>1. Утвердить основные направления бюджетной политики и основные направления налоговой политики Лакедемоновского сельского поселения на 20</w:t>
      </w:r>
      <w:r w:rsidRPr="00E9573B">
        <w:rPr>
          <w:szCs w:val="28"/>
        </w:rPr>
        <w:t>2</w:t>
      </w:r>
      <w:r>
        <w:rPr>
          <w:szCs w:val="28"/>
        </w:rPr>
        <w:t>4-2026 годы согласно приложению к настоящему постановлению.</w:t>
      </w:r>
    </w:p>
    <w:p w:rsidR="005449EB" w:rsidRDefault="005449EB" w:rsidP="005449E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Сектору экономики и финансов, специалистам Администрации Лакедемоновского сельского поселения по курируемым направлениям, обеспечить разработку проекта бюджета Лакедемоновского сельского поселения на основе основных направлений бюджетной политики и основных направлений налоговой политики Лакедемоновского сельского поселения на 20</w:t>
      </w:r>
      <w:r w:rsidRPr="00E9573B">
        <w:rPr>
          <w:szCs w:val="28"/>
        </w:rPr>
        <w:t>2</w:t>
      </w:r>
      <w:r>
        <w:rPr>
          <w:szCs w:val="28"/>
        </w:rPr>
        <w:t>4– 2026 годы.</w:t>
      </w:r>
    </w:p>
    <w:p w:rsidR="005449EB" w:rsidRPr="009A7FC9" w:rsidRDefault="005449EB" w:rsidP="005449EB">
      <w:pPr>
        <w:ind w:right="-283"/>
        <w:jc w:val="both"/>
        <w:rPr>
          <w:szCs w:val="28"/>
        </w:rPr>
      </w:pPr>
      <w:r w:rsidRPr="009A7FC9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9A7FC9">
        <w:rPr>
          <w:szCs w:val="28"/>
        </w:rPr>
        <w:t>3. Настоящее постановление вступает в силу со дня его официального опубликования</w:t>
      </w:r>
      <w:r>
        <w:rPr>
          <w:szCs w:val="28"/>
        </w:rPr>
        <w:t>(обнародования)</w:t>
      </w:r>
      <w:r w:rsidRPr="009A7FC9">
        <w:rPr>
          <w:szCs w:val="28"/>
        </w:rPr>
        <w:t>.</w:t>
      </w:r>
    </w:p>
    <w:p w:rsidR="005449EB" w:rsidRDefault="005449EB" w:rsidP="005449EB">
      <w:pPr>
        <w:widowControl w:val="0"/>
        <w:ind w:firstLine="709"/>
        <w:jc w:val="both"/>
        <w:rPr>
          <w:szCs w:val="28"/>
        </w:rPr>
      </w:pPr>
    </w:p>
    <w:p w:rsidR="005449EB" w:rsidRDefault="005449EB" w:rsidP="005449E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 Контроль за выполнением постановления оставляю за собой.</w:t>
      </w:r>
    </w:p>
    <w:p w:rsidR="005449EB" w:rsidRDefault="005449EB" w:rsidP="005449EB">
      <w:pPr>
        <w:widowControl w:val="0"/>
        <w:jc w:val="both"/>
        <w:rPr>
          <w:szCs w:val="28"/>
        </w:rPr>
      </w:pPr>
    </w:p>
    <w:p w:rsidR="005449EB" w:rsidRDefault="005449EB" w:rsidP="005449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49EB" w:rsidRDefault="005449EB" w:rsidP="005449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449EB" w:rsidRDefault="005449EB" w:rsidP="005449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Лакедемоновского </w:t>
      </w:r>
    </w:p>
    <w:p w:rsidR="005449EB" w:rsidRDefault="005449EB" w:rsidP="005449E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Л.А.Кратко </w:t>
      </w:r>
    </w:p>
    <w:p w:rsidR="005449EB" w:rsidRDefault="005449EB" w:rsidP="005449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CF00DE" w:rsidRDefault="00CF00DE" w:rsidP="009A7FC9">
      <w:pPr>
        <w:ind w:right="-30"/>
        <w:jc w:val="right"/>
        <w:rPr>
          <w:sz w:val="24"/>
          <w:szCs w:val="24"/>
        </w:rPr>
      </w:pPr>
    </w:p>
    <w:p w:rsidR="00CF00DE" w:rsidRDefault="00CF00DE" w:rsidP="00CF00DE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449EB" w:rsidRDefault="005449EB" w:rsidP="00CF00DE">
      <w:pPr>
        <w:ind w:right="-30"/>
        <w:jc w:val="right"/>
        <w:rPr>
          <w:sz w:val="24"/>
          <w:szCs w:val="24"/>
        </w:rPr>
      </w:pPr>
    </w:p>
    <w:p w:rsidR="005449EB" w:rsidRDefault="005449EB" w:rsidP="00CF00DE">
      <w:pPr>
        <w:ind w:right="-30"/>
        <w:jc w:val="right"/>
        <w:rPr>
          <w:sz w:val="24"/>
          <w:szCs w:val="24"/>
        </w:rPr>
      </w:pPr>
    </w:p>
    <w:p w:rsidR="005449EB" w:rsidRDefault="005449EB" w:rsidP="005449EB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</w:p>
    <w:p w:rsidR="007C42D5" w:rsidRPr="009A7FC9" w:rsidRDefault="007C42D5" w:rsidP="005449EB">
      <w:pPr>
        <w:ind w:right="-30"/>
        <w:jc w:val="right"/>
        <w:rPr>
          <w:szCs w:val="28"/>
        </w:rPr>
      </w:pPr>
      <w:r w:rsidRPr="00E94F1B">
        <w:rPr>
          <w:sz w:val="24"/>
          <w:szCs w:val="24"/>
        </w:rPr>
        <w:t>Приложение</w:t>
      </w:r>
    </w:p>
    <w:p w:rsidR="007C42D5" w:rsidRPr="00E94F1B" w:rsidRDefault="007C42D5" w:rsidP="00547D78">
      <w:pPr>
        <w:widowControl w:val="0"/>
        <w:autoSpaceDE w:val="0"/>
        <w:autoSpaceDN w:val="0"/>
        <w:adjustRightInd w:val="0"/>
        <w:ind w:left="4962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7C42D5" w:rsidRPr="00E94F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547D78" w:rsidRDefault="005449EB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Лакедемоновского</w:t>
      </w:r>
      <w:r w:rsidR="00547D78">
        <w:rPr>
          <w:sz w:val="24"/>
          <w:szCs w:val="24"/>
        </w:rPr>
        <w:t xml:space="preserve"> </w:t>
      </w:r>
    </w:p>
    <w:p w:rsidR="00466CE6" w:rsidRPr="00E94F1B" w:rsidRDefault="00547D78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9264B7">
        <w:rPr>
          <w:sz w:val="24"/>
          <w:szCs w:val="24"/>
        </w:rPr>
        <w:t xml:space="preserve">от </w:t>
      </w:r>
      <w:r w:rsidR="009264B7" w:rsidRPr="009264B7">
        <w:rPr>
          <w:sz w:val="24"/>
          <w:szCs w:val="24"/>
        </w:rPr>
        <w:t>2</w:t>
      </w:r>
      <w:r w:rsidR="005449EB">
        <w:rPr>
          <w:sz w:val="24"/>
          <w:szCs w:val="24"/>
        </w:rPr>
        <w:t>4</w:t>
      </w:r>
      <w:r w:rsidR="00DF187D" w:rsidRPr="009264B7">
        <w:rPr>
          <w:sz w:val="24"/>
          <w:szCs w:val="24"/>
        </w:rPr>
        <w:t>.1</w:t>
      </w:r>
      <w:r w:rsidR="009264B7" w:rsidRPr="009264B7">
        <w:rPr>
          <w:sz w:val="24"/>
          <w:szCs w:val="24"/>
        </w:rPr>
        <w:t>0</w:t>
      </w:r>
      <w:r w:rsidR="00DF187D" w:rsidRPr="009264B7">
        <w:rPr>
          <w:sz w:val="24"/>
          <w:szCs w:val="24"/>
        </w:rPr>
        <w:t>.</w:t>
      </w:r>
      <w:r w:rsidR="00AC6442" w:rsidRPr="009264B7">
        <w:rPr>
          <w:sz w:val="24"/>
          <w:szCs w:val="24"/>
        </w:rPr>
        <w:t>2</w:t>
      </w:r>
      <w:r w:rsidR="00E94F1B" w:rsidRPr="009264B7">
        <w:rPr>
          <w:sz w:val="24"/>
          <w:szCs w:val="24"/>
        </w:rPr>
        <w:t>0</w:t>
      </w:r>
      <w:r w:rsidR="00D5326B" w:rsidRPr="009264B7">
        <w:rPr>
          <w:sz w:val="24"/>
          <w:szCs w:val="24"/>
        </w:rPr>
        <w:t>2</w:t>
      </w:r>
      <w:r w:rsidR="00AA554F">
        <w:rPr>
          <w:sz w:val="24"/>
          <w:szCs w:val="24"/>
        </w:rPr>
        <w:t>3</w:t>
      </w:r>
      <w:r w:rsidR="00E94F1B" w:rsidRPr="009264B7">
        <w:rPr>
          <w:sz w:val="24"/>
          <w:szCs w:val="24"/>
        </w:rPr>
        <w:t>г.</w:t>
      </w:r>
      <w:r w:rsidRPr="009264B7">
        <w:rPr>
          <w:sz w:val="24"/>
          <w:szCs w:val="24"/>
        </w:rPr>
        <w:t xml:space="preserve"> </w:t>
      </w:r>
      <w:r w:rsidRPr="00CF00DE">
        <w:rPr>
          <w:sz w:val="24"/>
          <w:szCs w:val="24"/>
        </w:rPr>
        <w:t xml:space="preserve">№ </w:t>
      </w:r>
      <w:r w:rsidR="005449EB">
        <w:rPr>
          <w:sz w:val="24"/>
          <w:szCs w:val="24"/>
        </w:rPr>
        <w:t>201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42D5" w:rsidRPr="009A7FC9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A7FC9">
        <w:rPr>
          <w:szCs w:val="28"/>
        </w:rPr>
        <w:t>ОСНОВНЫЕ НАПРАВЛЕНИЯ</w:t>
      </w:r>
    </w:p>
    <w:p w:rsidR="00934F14" w:rsidRPr="009A7FC9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A7FC9">
        <w:rPr>
          <w:szCs w:val="28"/>
        </w:rPr>
        <w:t xml:space="preserve">бюджетной и налоговой политики </w:t>
      </w:r>
    </w:p>
    <w:p w:rsidR="004A3C5F" w:rsidRPr="009A7FC9" w:rsidRDefault="005449EB" w:rsidP="004A3C5F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Лакедемоновского</w:t>
      </w:r>
      <w:r w:rsidR="00547D78" w:rsidRPr="009A7FC9">
        <w:rPr>
          <w:szCs w:val="28"/>
        </w:rPr>
        <w:t xml:space="preserve"> сельского поселения</w:t>
      </w:r>
      <w:r w:rsidR="00290E20" w:rsidRPr="009A7FC9">
        <w:rPr>
          <w:szCs w:val="28"/>
        </w:rPr>
        <w:t xml:space="preserve"> на </w:t>
      </w:r>
      <w:r w:rsidR="004A3C5F" w:rsidRPr="009A7FC9">
        <w:rPr>
          <w:szCs w:val="28"/>
        </w:rPr>
        <w:t>202</w:t>
      </w:r>
      <w:r w:rsidR="00AA554F" w:rsidRPr="009A7FC9">
        <w:rPr>
          <w:szCs w:val="28"/>
        </w:rPr>
        <w:t>4</w:t>
      </w:r>
      <w:r w:rsidR="004A3C5F" w:rsidRPr="009A7FC9">
        <w:rPr>
          <w:szCs w:val="28"/>
        </w:rPr>
        <w:t xml:space="preserve"> год</w:t>
      </w:r>
    </w:p>
    <w:p w:rsidR="004A3C5F" w:rsidRPr="009A7FC9" w:rsidRDefault="004A3C5F" w:rsidP="004A3C5F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A7FC9">
        <w:rPr>
          <w:szCs w:val="28"/>
        </w:rPr>
        <w:t>и на плановый период 202</w:t>
      </w:r>
      <w:r w:rsidR="00AA554F" w:rsidRPr="009A7FC9">
        <w:rPr>
          <w:szCs w:val="28"/>
        </w:rPr>
        <w:t>5</w:t>
      </w:r>
      <w:r w:rsidRPr="009A7FC9">
        <w:rPr>
          <w:szCs w:val="28"/>
        </w:rPr>
        <w:t xml:space="preserve"> и 202</w:t>
      </w:r>
      <w:r w:rsidR="00AA554F" w:rsidRPr="009A7FC9">
        <w:rPr>
          <w:szCs w:val="28"/>
        </w:rPr>
        <w:t>6</w:t>
      </w:r>
      <w:r w:rsidRPr="009A7FC9">
        <w:rPr>
          <w:szCs w:val="28"/>
        </w:rPr>
        <w:t xml:space="preserve"> годов</w:t>
      </w:r>
    </w:p>
    <w:p w:rsidR="007C42D5" w:rsidRPr="009A7FC9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C42D5" w:rsidRPr="009A7FC9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FB5D19" w:rsidRPr="009A7FC9" w:rsidRDefault="00290E20" w:rsidP="00FB5D19">
      <w:pPr>
        <w:ind w:firstLine="709"/>
        <w:jc w:val="both"/>
        <w:rPr>
          <w:szCs w:val="28"/>
        </w:rPr>
      </w:pPr>
      <w:r w:rsidRPr="009A7FC9">
        <w:rPr>
          <w:szCs w:val="28"/>
        </w:rPr>
        <w:t>Настоящие О</w:t>
      </w:r>
      <w:r w:rsidR="007C42D5" w:rsidRPr="009A7FC9">
        <w:rPr>
          <w:szCs w:val="28"/>
        </w:rPr>
        <w:t xml:space="preserve">сновные направления сформированы </w:t>
      </w:r>
      <w:r w:rsidR="00934F14" w:rsidRPr="009A7FC9">
        <w:rPr>
          <w:szCs w:val="28"/>
        </w:rPr>
        <w:t xml:space="preserve">с учетом </w:t>
      </w:r>
      <w:r w:rsidR="003F36F9" w:rsidRPr="009A7FC9">
        <w:rPr>
          <w:szCs w:val="28"/>
        </w:rPr>
        <w:t xml:space="preserve">основных приоритетов государственной политики Российской Федерации, </w:t>
      </w:r>
      <w:r w:rsidR="00FB5D19" w:rsidRPr="009A7FC9">
        <w:rPr>
          <w:szCs w:val="28"/>
        </w:rPr>
        <w:t>Послания</w:t>
      </w:r>
      <w:r w:rsidR="003F36F9" w:rsidRPr="009A7FC9">
        <w:rPr>
          <w:szCs w:val="28"/>
        </w:rPr>
        <w:t xml:space="preserve"> Президента Российской Федерации </w:t>
      </w:r>
      <w:r w:rsidR="00FB5D19" w:rsidRPr="009A7FC9">
        <w:rPr>
          <w:szCs w:val="28"/>
        </w:rPr>
        <w:t>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 474 «О национальных целях развития Российской Федерации на период до 2030 года», итогов реализации бюджетной и налоговой политики в 2022 – 2023 годах, и основных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:rsidR="003F36F9" w:rsidRPr="009A7FC9" w:rsidRDefault="003F36F9" w:rsidP="00D8491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Неклиновского района на 202</w:t>
      </w:r>
      <w:r w:rsidR="00FB5D19" w:rsidRPr="009A7FC9">
        <w:rPr>
          <w:szCs w:val="28"/>
        </w:rPr>
        <w:t>4</w:t>
      </w:r>
      <w:r w:rsidRPr="009A7FC9">
        <w:rPr>
          <w:szCs w:val="28"/>
        </w:rPr>
        <w:t xml:space="preserve"> год и на плановый период 202</w:t>
      </w:r>
      <w:r w:rsidR="00FB5D19" w:rsidRPr="009A7FC9">
        <w:rPr>
          <w:szCs w:val="28"/>
        </w:rPr>
        <w:t>5</w:t>
      </w:r>
      <w:r w:rsidRPr="009A7FC9">
        <w:rPr>
          <w:szCs w:val="28"/>
        </w:rPr>
        <w:t xml:space="preserve"> и 20</w:t>
      </w:r>
      <w:r w:rsidR="00FB5D19" w:rsidRPr="009A7FC9">
        <w:rPr>
          <w:szCs w:val="28"/>
        </w:rPr>
        <w:t>26</w:t>
      </w:r>
      <w:r w:rsidRPr="009A7FC9">
        <w:rPr>
          <w:szCs w:val="28"/>
        </w:rPr>
        <w:t xml:space="preserve"> годов.</w:t>
      </w:r>
    </w:p>
    <w:p w:rsidR="003F36F9" w:rsidRPr="009A7FC9" w:rsidRDefault="003F36F9" w:rsidP="00D8491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7219A" w:rsidRPr="009A7FC9" w:rsidRDefault="0067219A" w:rsidP="00D8491F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</w:p>
    <w:p w:rsidR="008043C4" w:rsidRPr="009A7FC9" w:rsidRDefault="007C42D5" w:rsidP="008043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szCs w:val="28"/>
        </w:rPr>
      </w:pPr>
      <w:r w:rsidRPr="009A7FC9">
        <w:rPr>
          <w:szCs w:val="28"/>
        </w:rPr>
        <w:t>Основные итоги реализации</w:t>
      </w:r>
      <w:r w:rsidR="008043C4" w:rsidRPr="009A7FC9">
        <w:rPr>
          <w:szCs w:val="28"/>
        </w:rPr>
        <w:t xml:space="preserve"> </w:t>
      </w:r>
    </w:p>
    <w:p w:rsidR="007C42D5" w:rsidRPr="009A7FC9" w:rsidRDefault="008043C4" w:rsidP="008043C4">
      <w:pPr>
        <w:widowControl w:val="0"/>
        <w:autoSpaceDE w:val="0"/>
        <w:autoSpaceDN w:val="0"/>
        <w:adjustRightInd w:val="0"/>
        <w:ind w:left="720"/>
        <w:jc w:val="center"/>
        <w:rPr>
          <w:szCs w:val="28"/>
        </w:rPr>
      </w:pPr>
      <w:r w:rsidRPr="009A7FC9">
        <w:rPr>
          <w:szCs w:val="28"/>
        </w:rPr>
        <w:t xml:space="preserve">бюджетной </w:t>
      </w:r>
      <w:r w:rsidR="007C42D5" w:rsidRPr="009A7FC9">
        <w:rPr>
          <w:szCs w:val="28"/>
        </w:rPr>
        <w:t>и налоговой политики</w:t>
      </w:r>
      <w:r w:rsidR="0095217A" w:rsidRPr="009A7FC9">
        <w:rPr>
          <w:szCs w:val="28"/>
        </w:rPr>
        <w:t xml:space="preserve"> в 20</w:t>
      </w:r>
      <w:r w:rsidR="0067219A" w:rsidRPr="009A7FC9">
        <w:rPr>
          <w:szCs w:val="28"/>
        </w:rPr>
        <w:t>2</w:t>
      </w:r>
      <w:r w:rsidR="00FB5D19" w:rsidRPr="009A7FC9">
        <w:rPr>
          <w:szCs w:val="28"/>
        </w:rPr>
        <w:t>2</w:t>
      </w:r>
      <w:r w:rsidR="0095217A" w:rsidRPr="009A7FC9">
        <w:rPr>
          <w:szCs w:val="28"/>
        </w:rPr>
        <w:t>-202</w:t>
      </w:r>
      <w:r w:rsidR="00FB5D19" w:rsidRPr="009A7FC9">
        <w:rPr>
          <w:szCs w:val="28"/>
        </w:rPr>
        <w:t>3</w:t>
      </w:r>
      <w:r w:rsidR="0095217A" w:rsidRPr="009A7FC9">
        <w:rPr>
          <w:szCs w:val="28"/>
        </w:rPr>
        <w:t>годах</w:t>
      </w:r>
    </w:p>
    <w:p w:rsidR="007C42D5" w:rsidRPr="009A7FC9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5D19" w:rsidRPr="009A7FC9" w:rsidRDefault="00FB5D19" w:rsidP="00FB5D1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в 2022 – 2023 годах была ориентирована на содействие структурной трансформации экономики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поселения, обеспечение стабильности финансовой системы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и социальную поддержку жителей поселения. </w:t>
      </w:r>
    </w:p>
    <w:p w:rsidR="00FB5D19" w:rsidRPr="009A7FC9" w:rsidRDefault="00FB5D19" w:rsidP="00FB5D19">
      <w:pPr>
        <w:tabs>
          <w:tab w:val="left" w:pos="993"/>
        </w:tabs>
        <w:ind w:firstLine="709"/>
        <w:jc w:val="both"/>
        <w:rPr>
          <w:szCs w:val="28"/>
        </w:rPr>
      </w:pPr>
      <w:r w:rsidRPr="009A7FC9">
        <w:rPr>
          <w:szCs w:val="28"/>
        </w:rP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области, органами местного самоуправления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были приняты меры в целях поддержки экономики и граждан Российской Федерации. </w:t>
      </w:r>
    </w:p>
    <w:p w:rsidR="00FB5D19" w:rsidRPr="009A7FC9" w:rsidRDefault="00FB5D19" w:rsidP="00FB5D1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7FC9">
        <w:rPr>
          <w:sz w:val="28"/>
          <w:szCs w:val="28"/>
        </w:rPr>
        <w:lastRenderedPageBreak/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5449EB">
        <w:rPr>
          <w:sz w:val="28"/>
          <w:szCs w:val="28"/>
        </w:rPr>
        <w:t>Лакедемоновского</w:t>
      </w:r>
      <w:r w:rsidRPr="009A7FC9">
        <w:rPr>
          <w:sz w:val="28"/>
          <w:szCs w:val="28"/>
        </w:rPr>
        <w:t xml:space="preserve"> сельского поселения.</w:t>
      </w:r>
    </w:p>
    <w:p w:rsidR="00FB5D19" w:rsidRPr="009A7FC9" w:rsidRDefault="00B26E06" w:rsidP="00B26E06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 xml:space="preserve">Исполнение бюджета </w:t>
      </w:r>
      <w:r w:rsidR="005449EB">
        <w:rPr>
          <w:color w:val="000000"/>
          <w:szCs w:val="28"/>
        </w:rPr>
        <w:t>Лакедемоновского</w:t>
      </w:r>
      <w:r w:rsidRPr="009A7FC9">
        <w:rPr>
          <w:color w:val="000000"/>
          <w:szCs w:val="28"/>
        </w:rPr>
        <w:t xml:space="preserve"> сельского поселения обеспечено в 2021 году с положительными результатами.</w:t>
      </w:r>
    </w:p>
    <w:p w:rsidR="00FB5D19" w:rsidRPr="009A7FC9" w:rsidRDefault="00FB5D19" w:rsidP="00FB5D1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7FC9">
        <w:rPr>
          <w:sz w:val="28"/>
          <w:szCs w:val="28"/>
        </w:rPr>
        <w:t xml:space="preserve">Несмотря на новую экономическую реальность, исполнение бюджета </w:t>
      </w:r>
      <w:r w:rsidR="005449EB">
        <w:rPr>
          <w:sz w:val="28"/>
          <w:szCs w:val="28"/>
        </w:rPr>
        <w:t>Лакедемоновского</w:t>
      </w:r>
      <w:r w:rsidRPr="009A7FC9">
        <w:rPr>
          <w:sz w:val="28"/>
          <w:szCs w:val="28"/>
        </w:rPr>
        <w:t xml:space="preserve"> сельского поселения обеспечено в 2022 году с ростом от показателей 2021 года.</w:t>
      </w:r>
    </w:p>
    <w:p w:rsidR="00FB5D19" w:rsidRPr="009A7FC9" w:rsidRDefault="00FB5D19" w:rsidP="00FB5D1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7FC9">
        <w:rPr>
          <w:sz w:val="28"/>
          <w:szCs w:val="28"/>
        </w:rPr>
        <w:t xml:space="preserve">Доходы бюджета </w:t>
      </w:r>
      <w:r w:rsidR="005449EB">
        <w:rPr>
          <w:sz w:val="28"/>
          <w:szCs w:val="28"/>
        </w:rPr>
        <w:t>Лакедемоновского</w:t>
      </w:r>
      <w:r w:rsidRPr="009A7FC9">
        <w:rPr>
          <w:sz w:val="28"/>
          <w:szCs w:val="28"/>
        </w:rPr>
        <w:t xml:space="preserve"> сельского поселения составили </w:t>
      </w:r>
      <w:r w:rsidR="005449EB">
        <w:rPr>
          <w:sz w:val="28"/>
          <w:szCs w:val="28"/>
        </w:rPr>
        <w:t>21313,5</w:t>
      </w:r>
      <w:r w:rsidRPr="009A7FC9">
        <w:rPr>
          <w:sz w:val="28"/>
          <w:szCs w:val="28"/>
        </w:rPr>
        <w:t>тыс. рублей, с ростом от 2021 года на </w:t>
      </w:r>
      <w:r w:rsidR="005449EB">
        <w:rPr>
          <w:sz w:val="28"/>
          <w:szCs w:val="28"/>
        </w:rPr>
        <w:t>303,9</w:t>
      </w:r>
      <w:r w:rsidRPr="009A7FC9">
        <w:rPr>
          <w:sz w:val="28"/>
          <w:szCs w:val="28"/>
        </w:rPr>
        <w:t xml:space="preserve"> </w:t>
      </w:r>
      <w:r w:rsidR="007226D7" w:rsidRPr="009A7FC9">
        <w:rPr>
          <w:sz w:val="28"/>
          <w:szCs w:val="28"/>
        </w:rPr>
        <w:t xml:space="preserve">тыс. рублей или </w:t>
      </w:r>
      <w:r w:rsidR="005449EB">
        <w:rPr>
          <w:sz w:val="28"/>
          <w:szCs w:val="28"/>
        </w:rPr>
        <w:t xml:space="preserve">1,4 </w:t>
      </w:r>
      <w:r w:rsidR="007226D7" w:rsidRPr="009A7FC9">
        <w:rPr>
          <w:sz w:val="28"/>
          <w:szCs w:val="28"/>
        </w:rPr>
        <w:t>процента</w:t>
      </w:r>
      <w:r w:rsidRPr="009A7FC9">
        <w:rPr>
          <w:sz w:val="28"/>
          <w:szCs w:val="28"/>
        </w:rPr>
        <w:t>.</w:t>
      </w:r>
    </w:p>
    <w:p w:rsidR="00FB5D19" w:rsidRPr="009A7FC9" w:rsidRDefault="00FB5D19" w:rsidP="00FB5D1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7FC9">
        <w:rPr>
          <w:rStyle w:val="a8"/>
          <w:sz w:val="28"/>
          <w:szCs w:val="28"/>
        </w:rPr>
        <w:t>Собственные доходы</w:t>
      </w:r>
      <w:r w:rsidR="007226D7" w:rsidRPr="009A7FC9">
        <w:rPr>
          <w:rStyle w:val="a8"/>
          <w:sz w:val="28"/>
          <w:szCs w:val="28"/>
        </w:rPr>
        <w:t xml:space="preserve"> </w:t>
      </w:r>
      <w:r w:rsidRPr="009A7FC9">
        <w:rPr>
          <w:rStyle w:val="a8"/>
          <w:sz w:val="28"/>
          <w:szCs w:val="28"/>
        </w:rPr>
        <w:t xml:space="preserve">бюджета </w:t>
      </w:r>
      <w:r w:rsidR="005449EB">
        <w:rPr>
          <w:sz w:val="28"/>
          <w:szCs w:val="28"/>
        </w:rPr>
        <w:t>Лакедемоновского</w:t>
      </w:r>
      <w:r w:rsidR="007226D7" w:rsidRPr="009A7FC9">
        <w:rPr>
          <w:sz w:val="28"/>
          <w:szCs w:val="28"/>
        </w:rPr>
        <w:t xml:space="preserve"> сельского посел</w:t>
      </w:r>
      <w:r w:rsidR="004B6B2C" w:rsidRPr="009A7FC9">
        <w:rPr>
          <w:sz w:val="28"/>
          <w:szCs w:val="28"/>
        </w:rPr>
        <w:t>е</w:t>
      </w:r>
      <w:r w:rsidR="007226D7" w:rsidRPr="009A7FC9">
        <w:rPr>
          <w:sz w:val="28"/>
          <w:szCs w:val="28"/>
        </w:rPr>
        <w:t>ния</w:t>
      </w:r>
      <w:r w:rsidRPr="009A7FC9">
        <w:rPr>
          <w:sz w:val="28"/>
          <w:szCs w:val="28"/>
        </w:rPr>
        <w:t xml:space="preserve"> </w:t>
      </w:r>
      <w:r w:rsidRPr="009A7FC9">
        <w:rPr>
          <w:rStyle w:val="a8"/>
          <w:sz w:val="28"/>
          <w:szCs w:val="28"/>
        </w:rPr>
        <w:t xml:space="preserve">поступили в объеме </w:t>
      </w:r>
      <w:r w:rsidR="005449EB">
        <w:rPr>
          <w:rStyle w:val="a8"/>
          <w:sz w:val="28"/>
          <w:szCs w:val="28"/>
        </w:rPr>
        <w:t>4748,7</w:t>
      </w:r>
      <w:r w:rsidRPr="009A7FC9">
        <w:rPr>
          <w:rStyle w:val="a8"/>
          <w:sz w:val="28"/>
          <w:szCs w:val="28"/>
        </w:rPr>
        <w:t xml:space="preserve"> </w:t>
      </w:r>
      <w:r w:rsidR="007226D7" w:rsidRPr="009A7FC9">
        <w:rPr>
          <w:rStyle w:val="a8"/>
          <w:sz w:val="28"/>
          <w:szCs w:val="28"/>
        </w:rPr>
        <w:t>тыс</w:t>
      </w:r>
      <w:r w:rsidRPr="009A7FC9">
        <w:rPr>
          <w:rStyle w:val="a8"/>
          <w:sz w:val="28"/>
          <w:szCs w:val="28"/>
        </w:rPr>
        <w:t>. рублей, с ростом к 2021 году на </w:t>
      </w:r>
      <w:r w:rsidR="005449EB">
        <w:rPr>
          <w:rStyle w:val="a8"/>
          <w:sz w:val="28"/>
          <w:szCs w:val="28"/>
        </w:rPr>
        <w:t>1130,3</w:t>
      </w:r>
      <w:r w:rsidRPr="009A7FC9">
        <w:rPr>
          <w:rStyle w:val="a8"/>
          <w:sz w:val="28"/>
          <w:szCs w:val="28"/>
        </w:rPr>
        <w:t xml:space="preserve"> </w:t>
      </w:r>
      <w:r w:rsidR="004B6B2C" w:rsidRPr="009A7FC9">
        <w:rPr>
          <w:rStyle w:val="a8"/>
          <w:sz w:val="28"/>
          <w:szCs w:val="28"/>
        </w:rPr>
        <w:t>тыс</w:t>
      </w:r>
      <w:r w:rsidRPr="009A7FC9">
        <w:rPr>
          <w:rStyle w:val="a8"/>
          <w:sz w:val="28"/>
          <w:szCs w:val="28"/>
        </w:rPr>
        <w:t>. рублей</w:t>
      </w:r>
      <w:bookmarkStart w:id="0" w:name="OLE_LINK1"/>
      <w:r w:rsidRPr="009A7FC9">
        <w:rPr>
          <w:rStyle w:val="a8"/>
          <w:sz w:val="28"/>
          <w:szCs w:val="28"/>
        </w:rPr>
        <w:t xml:space="preserve">, или на </w:t>
      </w:r>
      <w:r w:rsidR="005449EB">
        <w:rPr>
          <w:rStyle w:val="a8"/>
          <w:sz w:val="28"/>
          <w:szCs w:val="28"/>
        </w:rPr>
        <w:t>23,8</w:t>
      </w:r>
      <w:r w:rsidRPr="009A7FC9">
        <w:rPr>
          <w:rStyle w:val="a8"/>
          <w:sz w:val="28"/>
          <w:szCs w:val="28"/>
        </w:rPr>
        <w:t xml:space="preserve"> процента.</w:t>
      </w:r>
      <w:bookmarkEnd w:id="0"/>
    </w:p>
    <w:p w:rsidR="00FB5D19" w:rsidRPr="009A7FC9" w:rsidRDefault="00FB5D19" w:rsidP="00FB5D1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7FC9">
        <w:rPr>
          <w:rStyle w:val="a8"/>
          <w:sz w:val="28"/>
          <w:szCs w:val="28"/>
        </w:rPr>
        <w:t xml:space="preserve">Расходы </w:t>
      </w:r>
      <w:r w:rsidRPr="009A7FC9">
        <w:rPr>
          <w:sz w:val="28"/>
          <w:szCs w:val="28"/>
        </w:rPr>
        <w:t xml:space="preserve">бюджета </w:t>
      </w:r>
      <w:r w:rsidR="005449EB">
        <w:rPr>
          <w:sz w:val="28"/>
          <w:szCs w:val="28"/>
        </w:rPr>
        <w:t>Лакедемоновского</w:t>
      </w:r>
      <w:r w:rsidR="004B6B2C" w:rsidRPr="009A7FC9">
        <w:rPr>
          <w:sz w:val="28"/>
          <w:szCs w:val="28"/>
        </w:rPr>
        <w:t xml:space="preserve"> сельского поселения</w:t>
      </w:r>
      <w:r w:rsidRPr="009A7FC9">
        <w:rPr>
          <w:sz w:val="28"/>
          <w:szCs w:val="28"/>
        </w:rPr>
        <w:t xml:space="preserve"> исполнены в 2022 году в </w:t>
      </w:r>
      <w:r w:rsidR="005449EB">
        <w:rPr>
          <w:sz w:val="28"/>
          <w:szCs w:val="28"/>
        </w:rPr>
        <w:t>8,3</w:t>
      </w:r>
      <w:r w:rsidR="004B6B2C" w:rsidRPr="009A7FC9">
        <w:rPr>
          <w:sz w:val="28"/>
          <w:szCs w:val="28"/>
        </w:rPr>
        <w:t>,1</w:t>
      </w:r>
      <w:r w:rsidRPr="009A7FC9">
        <w:rPr>
          <w:sz w:val="28"/>
          <w:szCs w:val="28"/>
        </w:rPr>
        <w:t xml:space="preserve"> процен</w:t>
      </w:r>
      <w:r w:rsidR="005449EB">
        <w:rPr>
          <w:sz w:val="28"/>
          <w:szCs w:val="28"/>
        </w:rPr>
        <w:t>а</w:t>
      </w:r>
      <w:r w:rsidRPr="009A7FC9">
        <w:rPr>
          <w:sz w:val="28"/>
          <w:szCs w:val="28"/>
        </w:rPr>
        <w:t xml:space="preserve"> к 2021 году.</w:t>
      </w:r>
    </w:p>
    <w:p w:rsidR="00FB5D19" w:rsidRPr="009A7FC9" w:rsidRDefault="00FB5D19" w:rsidP="00FB5D1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7FC9">
        <w:rPr>
          <w:sz w:val="28"/>
          <w:szCs w:val="28"/>
        </w:rPr>
        <w:t xml:space="preserve">По результатам исполнения бюджета сложилось превышение доходов над расходами бюджета </w:t>
      </w:r>
      <w:r w:rsidR="005449EB">
        <w:rPr>
          <w:sz w:val="28"/>
          <w:szCs w:val="28"/>
        </w:rPr>
        <w:t>Лакедемоновского</w:t>
      </w:r>
      <w:r w:rsidR="004B6B2C" w:rsidRPr="009A7FC9">
        <w:rPr>
          <w:sz w:val="28"/>
          <w:szCs w:val="28"/>
        </w:rPr>
        <w:t xml:space="preserve"> сельского поселения</w:t>
      </w:r>
      <w:r w:rsidRPr="009A7FC9">
        <w:rPr>
          <w:sz w:val="28"/>
          <w:szCs w:val="28"/>
        </w:rPr>
        <w:t xml:space="preserve"> (профицит) в объеме </w:t>
      </w:r>
      <w:r w:rsidR="005449EB">
        <w:rPr>
          <w:sz w:val="28"/>
          <w:szCs w:val="28"/>
        </w:rPr>
        <w:t>253,1</w:t>
      </w:r>
      <w:r w:rsidRPr="009A7FC9">
        <w:rPr>
          <w:sz w:val="28"/>
          <w:szCs w:val="28"/>
        </w:rPr>
        <w:t xml:space="preserve"> </w:t>
      </w:r>
      <w:r w:rsidR="004B6B2C" w:rsidRPr="009A7FC9">
        <w:rPr>
          <w:sz w:val="28"/>
          <w:szCs w:val="28"/>
        </w:rPr>
        <w:t>тыс</w:t>
      </w:r>
      <w:r w:rsidRPr="009A7FC9">
        <w:rPr>
          <w:sz w:val="28"/>
          <w:szCs w:val="28"/>
        </w:rPr>
        <w:t>. рублей.</w:t>
      </w:r>
    </w:p>
    <w:p w:rsidR="00FB5D19" w:rsidRPr="009A7FC9" w:rsidRDefault="00FB5D19" w:rsidP="00FB5D19">
      <w:pPr>
        <w:widowControl w:val="0"/>
        <w:ind w:firstLine="709"/>
        <w:contextualSpacing/>
        <w:jc w:val="both"/>
        <w:rPr>
          <w:szCs w:val="28"/>
        </w:rPr>
      </w:pPr>
      <w:r w:rsidRPr="009A7FC9">
        <w:rPr>
          <w:szCs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FB5D19" w:rsidRPr="009A7FC9" w:rsidRDefault="00FB5D19" w:rsidP="00FB5D1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По-прежнему приоритетным направлением являлись расходы на социальную сферу. На эти цели направлено </w:t>
      </w:r>
      <w:r w:rsidR="005449EB">
        <w:rPr>
          <w:szCs w:val="28"/>
        </w:rPr>
        <w:t>46,8</w:t>
      </w:r>
      <w:r w:rsidRPr="009A7FC9">
        <w:rPr>
          <w:szCs w:val="28"/>
        </w:rPr>
        <w:t xml:space="preserve"> процентов расходов бюджета </w:t>
      </w:r>
      <w:r w:rsidR="005449EB">
        <w:rPr>
          <w:szCs w:val="28"/>
        </w:rPr>
        <w:t>Лакедемоновского</w:t>
      </w:r>
      <w:r w:rsidR="004B6B2C" w:rsidRPr="009A7FC9">
        <w:rPr>
          <w:szCs w:val="28"/>
        </w:rPr>
        <w:t xml:space="preserve"> сельского поселения</w:t>
      </w:r>
      <w:r w:rsidRPr="009A7FC9">
        <w:rPr>
          <w:szCs w:val="28"/>
        </w:rPr>
        <w:t>.</w:t>
      </w:r>
    </w:p>
    <w:p w:rsidR="004B6B2C" w:rsidRPr="009A7FC9" w:rsidRDefault="004B6B2C" w:rsidP="004B6B2C">
      <w:pPr>
        <w:tabs>
          <w:tab w:val="left" w:pos="9072"/>
        </w:tabs>
        <w:ind w:firstLine="709"/>
        <w:jc w:val="both"/>
        <w:rPr>
          <w:szCs w:val="28"/>
        </w:rPr>
      </w:pPr>
      <w:r w:rsidRPr="009A7FC9">
        <w:rPr>
          <w:szCs w:val="28"/>
        </w:rPr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4B6B2C" w:rsidRPr="009A7FC9" w:rsidRDefault="004B6B2C" w:rsidP="004B6B2C">
      <w:pPr>
        <w:ind w:firstLine="709"/>
        <w:jc w:val="both"/>
        <w:rPr>
          <w:szCs w:val="28"/>
        </w:rPr>
      </w:pPr>
      <w:r w:rsidRPr="009A7FC9">
        <w:rPr>
          <w:szCs w:val="28"/>
        </w:rPr>
        <w:t>В качестве дополнительных мер поддержки экономики применяются увеличенные размеры авансирования контрактов до 50 процентов от их цены, до 90 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:rsidR="004B6B2C" w:rsidRPr="009A7FC9" w:rsidRDefault="004B6B2C" w:rsidP="004B6B2C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7FC9">
        <w:rPr>
          <w:sz w:val="28"/>
          <w:szCs w:val="28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</w:t>
      </w:r>
      <w:r w:rsidR="005449EB">
        <w:rPr>
          <w:sz w:val="28"/>
          <w:szCs w:val="28"/>
        </w:rPr>
        <w:t>Лакедемоновского</w:t>
      </w:r>
      <w:r w:rsidRPr="009A7FC9">
        <w:rPr>
          <w:sz w:val="28"/>
          <w:szCs w:val="28"/>
        </w:rPr>
        <w:t xml:space="preserve"> сельского поселения.</w:t>
      </w:r>
    </w:p>
    <w:p w:rsidR="004B6B2C" w:rsidRPr="009A7FC9" w:rsidRDefault="004B6B2C" w:rsidP="004B6B2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7FC9">
        <w:rPr>
          <w:rFonts w:ascii="Times New Roman" w:hAnsi="Times New Roman"/>
          <w:sz w:val="28"/>
          <w:szCs w:val="28"/>
        </w:rPr>
        <w:t xml:space="preserve">За период I полугодия 2023 г. исполнение бюджета </w:t>
      </w:r>
      <w:bookmarkStart w:id="1" w:name="_Hlk149034934"/>
      <w:r w:rsidR="005449EB">
        <w:rPr>
          <w:rFonts w:ascii="Times New Roman" w:hAnsi="Times New Roman"/>
          <w:sz w:val="28"/>
          <w:szCs w:val="28"/>
        </w:rPr>
        <w:t>Лакедемоновского</w:t>
      </w:r>
      <w:r w:rsidRPr="009A7FC9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1"/>
      <w:r w:rsidRPr="009A7FC9">
        <w:rPr>
          <w:rFonts w:ascii="Times New Roman" w:hAnsi="Times New Roman"/>
          <w:sz w:val="28"/>
          <w:szCs w:val="28"/>
        </w:rPr>
        <w:t xml:space="preserve"> обеспечено с положительной динамикой. </w:t>
      </w:r>
    </w:p>
    <w:p w:rsidR="004B6B2C" w:rsidRPr="009A7FC9" w:rsidRDefault="004B6B2C" w:rsidP="004B6B2C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Доходы исполнены в сумме </w:t>
      </w:r>
      <w:r w:rsidR="00D51D8E" w:rsidRPr="00D51D8E">
        <w:rPr>
          <w:szCs w:val="28"/>
        </w:rPr>
        <w:t>9992,5</w:t>
      </w:r>
      <w:r w:rsidR="00D51D8E">
        <w:rPr>
          <w:szCs w:val="28"/>
        </w:rPr>
        <w:t xml:space="preserve"> </w:t>
      </w:r>
      <w:r w:rsidR="00AD042E" w:rsidRPr="009A7FC9">
        <w:rPr>
          <w:szCs w:val="28"/>
        </w:rPr>
        <w:t>тыс</w:t>
      </w:r>
      <w:r w:rsidRPr="009A7FC9">
        <w:rPr>
          <w:szCs w:val="28"/>
        </w:rPr>
        <w:t xml:space="preserve">. рублей, или на </w:t>
      </w:r>
      <w:r w:rsidR="00D51D8E">
        <w:rPr>
          <w:szCs w:val="28"/>
        </w:rPr>
        <w:t>47,4</w:t>
      </w:r>
      <w:r w:rsidRPr="009A7FC9">
        <w:rPr>
          <w:szCs w:val="28"/>
        </w:rPr>
        <w:t xml:space="preserve"> процента к годовому плану, с </w:t>
      </w:r>
      <w:r w:rsidR="00D51D8E">
        <w:rPr>
          <w:szCs w:val="28"/>
        </w:rPr>
        <w:t xml:space="preserve">увеличением </w:t>
      </w:r>
      <w:r w:rsidRPr="009A7FC9">
        <w:rPr>
          <w:szCs w:val="28"/>
        </w:rPr>
        <w:t xml:space="preserve"> фактических поступлений от аналогичного периода 2022 года на </w:t>
      </w:r>
      <w:r w:rsidR="00D51D8E" w:rsidRPr="00D51D8E">
        <w:rPr>
          <w:szCs w:val="28"/>
        </w:rPr>
        <w:t>454,1</w:t>
      </w:r>
      <w:r w:rsidR="00AD042E" w:rsidRPr="009A7FC9">
        <w:rPr>
          <w:szCs w:val="28"/>
        </w:rPr>
        <w:t xml:space="preserve"> тыс. рублей</w:t>
      </w:r>
      <w:r w:rsidRPr="009A7FC9">
        <w:rPr>
          <w:szCs w:val="28"/>
        </w:rPr>
        <w:t xml:space="preserve">. В том числе собственные налоговые и неналоговые поступления составили </w:t>
      </w:r>
      <w:r w:rsidR="00D51D8E" w:rsidRPr="00D51D8E">
        <w:rPr>
          <w:szCs w:val="28"/>
        </w:rPr>
        <w:t>979,2</w:t>
      </w:r>
      <w:r w:rsidRPr="009A7FC9">
        <w:rPr>
          <w:szCs w:val="28"/>
        </w:rPr>
        <w:t> </w:t>
      </w:r>
      <w:r w:rsidR="00AD042E" w:rsidRPr="009A7FC9">
        <w:rPr>
          <w:szCs w:val="28"/>
        </w:rPr>
        <w:t>тыс</w:t>
      </w:r>
      <w:r w:rsidRPr="009A7FC9">
        <w:rPr>
          <w:szCs w:val="28"/>
        </w:rPr>
        <w:t xml:space="preserve">. рублей. Расходы исполнены в </w:t>
      </w:r>
      <w:r w:rsidRPr="009A7FC9">
        <w:rPr>
          <w:szCs w:val="28"/>
        </w:rPr>
        <w:lastRenderedPageBreak/>
        <w:t xml:space="preserve">объеме </w:t>
      </w:r>
      <w:r w:rsidR="00D51D8E" w:rsidRPr="00D51D8E">
        <w:rPr>
          <w:szCs w:val="28"/>
        </w:rPr>
        <w:t>9951,3</w:t>
      </w:r>
      <w:r w:rsidRPr="009A7FC9">
        <w:rPr>
          <w:szCs w:val="28"/>
        </w:rPr>
        <w:t xml:space="preserve"> </w:t>
      </w:r>
      <w:r w:rsidR="00AD042E" w:rsidRPr="009A7FC9">
        <w:rPr>
          <w:szCs w:val="28"/>
        </w:rPr>
        <w:t>тыс</w:t>
      </w:r>
      <w:r w:rsidRPr="009A7FC9">
        <w:rPr>
          <w:szCs w:val="28"/>
        </w:rPr>
        <w:t>. рублей, или на </w:t>
      </w:r>
      <w:r w:rsidR="00D51D8E" w:rsidRPr="00D51D8E">
        <w:rPr>
          <w:szCs w:val="28"/>
        </w:rPr>
        <w:t>45,2</w:t>
      </w:r>
      <w:r w:rsidRPr="009A7FC9">
        <w:rPr>
          <w:szCs w:val="28"/>
        </w:rPr>
        <w:t> процент</w:t>
      </w:r>
      <w:r w:rsidR="00AD042E" w:rsidRPr="009A7FC9">
        <w:rPr>
          <w:szCs w:val="28"/>
        </w:rPr>
        <w:t>а</w:t>
      </w:r>
      <w:r w:rsidRPr="009A7FC9">
        <w:rPr>
          <w:szCs w:val="28"/>
        </w:rPr>
        <w:t xml:space="preserve"> к плану, с </w:t>
      </w:r>
      <w:r w:rsidR="00D51D8E">
        <w:rPr>
          <w:szCs w:val="28"/>
        </w:rPr>
        <w:t xml:space="preserve">уменьшением </w:t>
      </w:r>
      <w:r w:rsidRPr="009A7FC9">
        <w:rPr>
          <w:szCs w:val="28"/>
        </w:rPr>
        <w:t xml:space="preserve"> к I полугодию 2022 г. на </w:t>
      </w:r>
      <w:r w:rsidR="00D51D8E" w:rsidRPr="00D51D8E">
        <w:rPr>
          <w:szCs w:val="28"/>
        </w:rPr>
        <w:t>6,2</w:t>
      </w:r>
      <w:r w:rsidRPr="009A7FC9">
        <w:rPr>
          <w:szCs w:val="28"/>
        </w:rPr>
        <w:t> процента.</w:t>
      </w:r>
    </w:p>
    <w:p w:rsidR="004B6B2C" w:rsidRPr="009A7FC9" w:rsidRDefault="004B6B2C" w:rsidP="004B6B2C">
      <w:pPr>
        <w:ind w:firstLine="709"/>
        <w:jc w:val="both"/>
        <w:rPr>
          <w:szCs w:val="28"/>
        </w:rPr>
      </w:pPr>
      <w:r w:rsidRPr="009A7FC9">
        <w:rPr>
          <w:szCs w:val="28"/>
        </w:rPr>
        <w:t xml:space="preserve">По итогам I полугодия 2023 г. расходы бюджета </w:t>
      </w:r>
      <w:r w:rsidR="005449EB">
        <w:rPr>
          <w:szCs w:val="28"/>
        </w:rPr>
        <w:t>Лакедемоновского</w:t>
      </w:r>
      <w:r w:rsidR="00AD042E" w:rsidRPr="009A7FC9">
        <w:rPr>
          <w:szCs w:val="28"/>
        </w:rPr>
        <w:t xml:space="preserve"> сельского поселения</w:t>
      </w:r>
      <w:r w:rsidRPr="009A7FC9">
        <w:rPr>
          <w:szCs w:val="28"/>
        </w:rPr>
        <w:t xml:space="preserve"> с учетом их</w:t>
      </w:r>
      <w:r w:rsidRPr="009A7FC9">
        <w:rPr>
          <w:rStyle w:val="a8"/>
          <w:szCs w:val="28"/>
        </w:rPr>
        <w:t> </w:t>
      </w:r>
      <w:r w:rsidRPr="009A7FC9">
        <w:rPr>
          <w:szCs w:val="28"/>
        </w:rPr>
        <w:t>переформатирования в результате сложившейся экономии и</w:t>
      </w:r>
      <w:r w:rsidRPr="009A7FC9">
        <w:rPr>
          <w:rStyle w:val="a8"/>
          <w:szCs w:val="28"/>
        </w:rPr>
        <w:t> </w:t>
      </w:r>
      <w:r w:rsidRPr="009A7FC9">
        <w:rPr>
          <w:szCs w:val="28"/>
        </w:rPr>
        <w:t>невостребованных средств, увеличения за счет остатков 2022 года и межбюджетных трансфертов из других уровней бюджетной системы Российской Федерации увеличены в</w:t>
      </w:r>
      <w:r w:rsidRPr="009A7FC9">
        <w:rPr>
          <w:rStyle w:val="a8"/>
          <w:szCs w:val="28"/>
        </w:rPr>
        <w:t> </w:t>
      </w:r>
      <w:r w:rsidRPr="009A7FC9">
        <w:rPr>
          <w:szCs w:val="28"/>
        </w:rPr>
        <w:t xml:space="preserve">сравнении с первоначально утвержденным бюджетом на </w:t>
      </w:r>
      <w:r w:rsidR="00A135C9" w:rsidRPr="00A135C9">
        <w:rPr>
          <w:szCs w:val="28"/>
        </w:rPr>
        <w:t>935,7</w:t>
      </w:r>
      <w:r w:rsidRPr="009A7FC9">
        <w:rPr>
          <w:szCs w:val="28"/>
        </w:rPr>
        <w:t xml:space="preserve"> </w:t>
      </w:r>
      <w:r w:rsidR="00AD042E" w:rsidRPr="009A7FC9">
        <w:rPr>
          <w:szCs w:val="28"/>
        </w:rPr>
        <w:t>тыс</w:t>
      </w:r>
      <w:r w:rsidRPr="009A7FC9">
        <w:rPr>
          <w:szCs w:val="28"/>
        </w:rPr>
        <w:t>. рублей.</w:t>
      </w:r>
    </w:p>
    <w:p w:rsidR="004B6B2C" w:rsidRPr="009A7FC9" w:rsidRDefault="004B6B2C" w:rsidP="004B6B2C">
      <w:pPr>
        <w:ind w:firstLine="709"/>
        <w:jc w:val="both"/>
        <w:rPr>
          <w:szCs w:val="28"/>
        </w:rPr>
      </w:pPr>
      <w:r w:rsidRPr="009A7FC9">
        <w:rPr>
          <w:szCs w:val="28"/>
        </w:rPr>
        <w:t xml:space="preserve">С учетом дополнительных расходных обязательств в 2023 году параметры дефицита бюджета </w:t>
      </w:r>
      <w:r w:rsidR="005449EB">
        <w:rPr>
          <w:szCs w:val="28"/>
        </w:rPr>
        <w:t>Лакедемоновского</w:t>
      </w:r>
      <w:r w:rsidR="005B769C" w:rsidRPr="009A7FC9">
        <w:rPr>
          <w:szCs w:val="28"/>
        </w:rPr>
        <w:t xml:space="preserve"> сельского поселения</w:t>
      </w:r>
      <w:r w:rsidRPr="009A7FC9">
        <w:rPr>
          <w:szCs w:val="28"/>
        </w:rPr>
        <w:t xml:space="preserve"> установлены в пределах </w:t>
      </w:r>
      <w:r w:rsidR="00062C17" w:rsidRPr="00062C17">
        <w:rPr>
          <w:szCs w:val="28"/>
        </w:rPr>
        <w:t>10,0</w:t>
      </w:r>
      <w:r w:rsidRPr="009A7FC9">
        <w:rPr>
          <w:rStyle w:val="a8"/>
          <w:szCs w:val="28"/>
        </w:rPr>
        <w:t> </w:t>
      </w:r>
      <w:r w:rsidRPr="009A7FC9">
        <w:rPr>
          <w:szCs w:val="28"/>
        </w:rPr>
        <w:t>процентов от уровня налоговых и неналоговых доходов, что соответствует предельному значению, установленному статьей 92</w:t>
      </w:r>
      <w:r w:rsidRPr="009A7FC9">
        <w:rPr>
          <w:szCs w:val="28"/>
          <w:vertAlign w:val="superscript"/>
        </w:rPr>
        <w:t>1</w:t>
      </w:r>
      <w:r w:rsidRPr="009A7FC9">
        <w:rPr>
          <w:szCs w:val="28"/>
        </w:rPr>
        <w:t xml:space="preserve"> Бюджетного кодекса Российской Федерации.</w:t>
      </w:r>
    </w:p>
    <w:p w:rsidR="004B6B2C" w:rsidRPr="009A7FC9" w:rsidRDefault="004B6B2C" w:rsidP="004B6B2C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7FC9">
        <w:rPr>
          <w:sz w:val="28"/>
          <w:szCs w:val="28"/>
        </w:rPr>
        <w:t>Социальные обязательства местного бюджета обеспечены финансированием в полном объеме.</w:t>
      </w:r>
    </w:p>
    <w:p w:rsidR="00B26E06" w:rsidRPr="009A7FC9" w:rsidRDefault="005B769C" w:rsidP="005B769C">
      <w:pPr>
        <w:widowControl w:val="0"/>
        <w:jc w:val="both"/>
        <w:rPr>
          <w:szCs w:val="28"/>
        </w:rPr>
      </w:pPr>
      <w:r w:rsidRPr="009A7FC9">
        <w:rPr>
          <w:color w:val="000000"/>
          <w:szCs w:val="28"/>
        </w:rPr>
        <w:t xml:space="preserve">           </w:t>
      </w:r>
      <w:r w:rsidR="00C01490" w:rsidRPr="009A7FC9">
        <w:rPr>
          <w:szCs w:val="28"/>
        </w:rPr>
        <w:t>По итогам I полугодия 202</w:t>
      </w:r>
      <w:r w:rsidRPr="009A7FC9">
        <w:rPr>
          <w:szCs w:val="28"/>
        </w:rPr>
        <w:t>3</w:t>
      </w:r>
      <w:r w:rsidR="00C01490" w:rsidRPr="009A7FC9">
        <w:rPr>
          <w:szCs w:val="28"/>
        </w:rPr>
        <w:t xml:space="preserve"> г. исполнение бюджета обеспечено с </w:t>
      </w:r>
      <w:r w:rsidR="00A135C9">
        <w:rPr>
          <w:szCs w:val="28"/>
        </w:rPr>
        <w:t xml:space="preserve">профицитом </w:t>
      </w:r>
      <w:r w:rsidR="00C01490" w:rsidRPr="009A7FC9">
        <w:rPr>
          <w:szCs w:val="28"/>
        </w:rPr>
        <w:t xml:space="preserve"> в сумме </w:t>
      </w:r>
      <w:r w:rsidR="00A135C9" w:rsidRPr="00A135C9">
        <w:rPr>
          <w:szCs w:val="28"/>
        </w:rPr>
        <w:t>41,2</w:t>
      </w:r>
      <w:r w:rsidR="00A135C9">
        <w:rPr>
          <w:szCs w:val="28"/>
        </w:rPr>
        <w:t xml:space="preserve"> </w:t>
      </w:r>
      <w:r w:rsidR="00C01490" w:rsidRPr="009A7FC9">
        <w:rPr>
          <w:szCs w:val="28"/>
        </w:rPr>
        <w:t xml:space="preserve"> рублей. </w:t>
      </w:r>
    </w:p>
    <w:p w:rsidR="00AA07A2" w:rsidRPr="009A7FC9" w:rsidRDefault="00AA07A2" w:rsidP="00E63001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D66244" w:rsidRPr="009A7FC9" w:rsidRDefault="007C42D5" w:rsidP="00D6624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A7FC9">
        <w:rPr>
          <w:szCs w:val="28"/>
        </w:rPr>
        <w:t>Основные цели и задачи бюджет</w:t>
      </w:r>
      <w:r w:rsidR="000B4315" w:rsidRPr="009A7FC9">
        <w:rPr>
          <w:szCs w:val="28"/>
        </w:rPr>
        <w:t xml:space="preserve">ной и налоговой </w:t>
      </w:r>
    </w:p>
    <w:p w:rsidR="007C42D5" w:rsidRPr="009A7FC9" w:rsidRDefault="000B4315" w:rsidP="00D66244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Cs w:val="28"/>
        </w:rPr>
      </w:pPr>
      <w:r w:rsidRPr="009A7FC9">
        <w:rPr>
          <w:szCs w:val="28"/>
        </w:rPr>
        <w:t>политики на 202</w:t>
      </w:r>
      <w:r w:rsidR="004A6123" w:rsidRPr="009A7FC9">
        <w:rPr>
          <w:szCs w:val="28"/>
        </w:rPr>
        <w:t>4</w:t>
      </w:r>
      <w:r w:rsidR="005805FF" w:rsidRPr="009A7FC9">
        <w:rPr>
          <w:szCs w:val="28"/>
        </w:rPr>
        <w:t xml:space="preserve"> </w:t>
      </w:r>
      <w:r w:rsidR="00D66244" w:rsidRPr="009A7FC9">
        <w:rPr>
          <w:szCs w:val="28"/>
        </w:rPr>
        <w:t>год и на плановый период 202</w:t>
      </w:r>
      <w:r w:rsidR="004A6123" w:rsidRPr="009A7FC9">
        <w:rPr>
          <w:szCs w:val="28"/>
        </w:rPr>
        <w:t>5</w:t>
      </w:r>
      <w:r w:rsidR="00D66244" w:rsidRPr="009A7FC9">
        <w:rPr>
          <w:szCs w:val="28"/>
        </w:rPr>
        <w:t xml:space="preserve"> и 202</w:t>
      </w:r>
      <w:r w:rsidR="004A6123" w:rsidRPr="009A7FC9">
        <w:rPr>
          <w:szCs w:val="28"/>
        </w:rPr>
        <w:t>6</w:t>
      </w:r>
      <w:r w:rsidR="00D66244" w:rsidRPr="009A7FC9">
        <w:rPr>
          <w:szCs w:val="28"/>
        </w:rPr>
        <w:t xml:space="preserve"> годов</w:t>
      </w:r>
    </w:p>
    <w:p w:rsidR="007C42D5" w:rsidRPr="009A7FC9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177E" w:rsidRPr="009A7FC9" w:rsidRDefault="00D0177E" w:rsidP="00D0177E">
      <w:pPr>
        <w:ind w:firstLine="709"/>
        <w:jc w:val="both"/>
        <w:rPr>
          <w:szCs w:val="28"/>
        </w:rPr>
      </w:pPr>
      <w:r w:rsidRPr="009A7FC9">
        <w:rPr>
          <w:szCs w:val="28"/>
        </w:rPr>
        <w:t xml:space="preserve">Бюджетная и налоговая политика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поселения, создания резерва для обеспечения приоритетных и непредвиденных расходов бюджета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поселения.</w:t>
      </w:r>
    </w:p>
    <w:p w:rsidR="00D0177E" w:rsidRPr="009A7FC9" w:rsidRDefault="00D0177E" w:rsidP="00D0177E">
      <w:pPr>
        <w:ind w:firstLine="709"/>
        <w:jc w:val="both"/>
        <w:rPr>
          <w:szCs w:val="28"/>
        </w:rPr>
      </w:pPr>
      <w:r w:rsidRPr="009A7FC9">
        <w:rPr>
          <w:szCs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Федерации, Губернатором Ростовской области и Главой Администрации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поселения. </w:t>
      </w:r>
    </w:p>
    <w:p w:rsidR="00D0177E" w:rsidRPr="009A7FC9" w:rsidRDefault="00D0177E" w:rsidP="00D0177E">
      <w:pPr>
        <w:ind w:firstLine="709"/>
        <w:jc w:val="both"/>
        <w:rPr>
          <w:szCs w:val="28"/>
        </w:rPr>
      </w:pPr>
      <w:r w:rsidRPr="009A7FC9">
        <w:rPr>
          <w:szCs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D0177E" w:rsidRPr="009A7FC9" w:rsidRDefault="00D0177E" w:rsidP="00D0177E">
      <w:pPr>
        <w:ind w:firstLine="709"/>
        <w:jc w:val="both"/>
        <w:rPr>
          <w:szCs w:val="28"/>
        </w:rPr>
      </w:pPr>
      <w:r w:rsidRPr="009A7FC9">
        <w:rPr>
          <w:szCs w:val="28"/>
        </w:rPr>
        <w:t xml:space="preserve">Инвестиционная составляющая бюджетной политики направлена на завершение работ по переходящим объектам строительства, реконструкции, капитального ремонта муниципальной собственности с учетом разработки проектной документации и проектно-изыскательских работ, утвержденным в бюджетном цикле на 2023 – 2025 годы. </w:t>
      </w:r>
    </w:p>
    <w:p w:rsidR="00D0177E" w:rsidRPr="009A7FC9" w:rsidRDefault="00D0177E" w:rsidP="00D0177E">
      <w:pPr>
        <w:ind w:firstLine="709"/>
        <w:jc w:val="both"/>
        <w:rPr>
          <w:szCs w:val="28"/>
        </w:rPr>
      </w:pPr>
      <w:r w:rsidRPr="009A7FC9">
        <w:rPr>
          <w:szCs w:val="28"/>
        </w:rPr>
        <w:t xml:space="preserve">Инновации и технологическое развитие будут применяться для успешного внедрения новых технологий, что способствует росту </w:t>
      </w:r>
      <w:r w:rsidRPr="009A7FC9">
        <w:rPr>
          <w:szCs w:val="28"/>
        </w:rPr>
        <w:lastRenderedPageBreak/>
        <w:t>экономики поселения, повышению уровня жизни населения и созданию благоприятного инвестиционного климата.</w:t>
      </w:r>
    </w:p>
    <w:p w:rsidR="00D66244" w:rsidRPr="009A7FC9" w:rsidRDefault="00D66244" w:rsidP="00D66244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9A7FC9">
        <w:rPr>
          <w:color w:val="000000"/>
          <w:szCs w:val="28"/>
          <w:shd w:val="clear" w:color="auto" w:fill="FFFFFF"/>
        </w:rPr>
        <w:t xml:space="preserve">Параметры бюджета </w:t>
      </w:r>
      <w:r w:rsidR="005449EB">
        <w:rPr>
          <w:color w:val="000000"/>
          <w:szCs w:val="28"/>
          <w:shd w:val="clear" w:color="auto" w:fill="FFFFFF"/>
        </w:rPr>
        <w:t>Лакедемоновского</w:t>
      </w:r>
      <w:r w:rsidRPr="009A7FC9">
        <w:rPr>
          <w:color w:val="000000"/>
          <w:szCs w:val="28"/>
          <w:shd w:val="clear" w:color="auto" w:fill="FFFFFF"/>
        </w:rPr>
        <w:t xml:space="preserve"> сельского поселения на 202</w:t>
      </w:r>
      <w:r w:rsidR="00D0177E" w:rsidRPr="009A7FC9">
        <w:rPr>
          <w:color w:val="000000"/>
          <w:szCs w:val="28"/>
          <w:shd w:val="clear" w:color="auto" w:fill="FFFFFF"/>
        </w:rPr>
        <w:t>4</w:t>
      </w:r>
      <w:r w:rsidRPr="009A7FC9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 w:rsidR="00D0177E" w:rsidRPr="009A7FC9">
        <w:rPr>
          <w:color w:val="000000"/>
          <w:szCs w:val="28"/>
          <w:shd w:val="clear" w:color="auto" w:fill="FFFFFF"/>
        </w:rPr>
        <w:t>5</w:t>
      </w:r>
      <w:r w:rsidRPr="009A7FC9">
        <w:rPr>
          <w:color w:val="000000"/>
          <w:szCs w:val="28"/>
          <w:shd w:val="clear" w:color="auto" w:fill="FFFFFF"/>
        </w:rPr>
        <w:t xml:space="preserve"> и 202</w:t>
      </w:r>
      <w:r w:rsidR="00D0177E" w:rsidRPr="009A7FC9">
        <w:rPr>
          <w:color w:val="000000"/>
          <w:szCs w:val="28"/>
          <w:shd w:val="clear" w:color="auto" w:fill="FFFFFF"/>
        </w:rPr>
        <w:t>6</w:t>
      </w:r>
      <w:r w:rsidRPr="009A7FC9">
        <w:rPr>
          <w:color w:val="000000"/>
          <w:szCs w:val="28"/>
          <w:shd w:val="clear" w:color="auto" w:fill="FFFFFF"/>
        </w:rPr>
        <w:t xml:space="preserve"> годов сформированы на основе прогноза социально-экономического развития </w:t>
      </w:r>
      <w:r w:rsidR="005449EB">
        <w:rPr>
          <w:color w:val="000000"/>
          <w:szCs w:val="28"/>
          <w:shd w:val="clear" w:color="auto" w:fill="FFFFFF"/>
        </w:rPr>
        <w:t>Лакедемоновского</w:t>
      </w:r>
      <w:r w:rsidRPr="009A7FC9">
        <w:rPr>
          <w:color w:val="000000"/>
          <w:szCs w:val="28"/>
          <w:shd w:val="clear" w:color="auto" w:fill="FFFFFF"/>
        </w:rPr>
        <w:t xml:space="preserve"> сельского поселения на 202</w:t>
      </w:r>
      <w:r w:rsidR="00D0177E" w:rsidRPr="009A7FC9">
        <w:rPr>
          <w:color w:val="000000"/>
          <w:szCs w:val="28"/>
          <w:shd w:val="clear" w:color="auto" w:fill="FFFFFF"/>
        </w:rPr>
        <w:t>4</w:t>
      </w:r>
      <w:r w:rsidRPr="009A7FC9">
        <w:rPr>
          <w:color w:val="000000"/>
          <w:szCs w:val="28"/>
          <w:shd w:val="clear" w:color="auto" w:fill="FFFFFF"/>
        </w:rPr>
        <w:t xml:space="preserve"> – 202</w:t>
      </w:r>
      <w:r w:rsidR="00D0177E" w:rsidRPr="009A7FC9">
        <w:rPr>
          <w:color w:val="000000"/>
          <w:szCs w:val="28"/>
          <w:shd w:val="clear" w:color="auto" w:fill="FFFFFF"/>
        </w:rPr>
        <w:t>6</w:t>
      </w:r>
      <w:r w:rsidRPr="009A7FC9">
        <w:rPr>
          <w:color w:val="000000"/>
          <w:szCs w:val="28"/>
          <w:shd w:val="clear" w:color="auto" w:fill="FFFFFF"/>
        </w:rPr>
        <w:t xml:space="preserve"> годы с учетом предусмотренных основных показателей развития экономики.</w:t>
      </w:r>
    </w:p>
    <w:p w:rsidR="001202A5" w:rsidRPr="009A7FC9" w:rsidRDefault="001202A5" w:rsidP="001202A5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E63001" w:rsidRPr="009A7FC9" w:rsidRDefault="00D66244" w:rsidP="00D66244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9A7FC9">
        <w:rPr>
          <w:color w:val="000000"/>
          <w:szCs w:val="28"/>
          <w:shd w:val="clear" w:color="auto" w:fill="FFFFFF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D66244" w:rsidRPr="009A7FC9" w:rsidRDefault="00D66244" w:rsidP="00D66244">
      <w:pPr>
        <w:widowControl w:val="0"/>
        <w:autoSpaceDE w:val="0"/>
        <w:autoSpaceDN w:val="0"/>
        <w:spacing w:line="230" w:lineRule="auto"/>
        <w:ind w:firstLine="709"/>
        <w:jc w:val="both"/>
        <w:rPr>
          <w:szCs w:val="28"/>
        </w:rPr>
      </w:pPr>
    </w:p>
    <w:p w:rsidR="00D66244" w:rsidRPr="009A7FC9" w:rsidRDefault="00D66244" w:rsidP="00D6624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53" w:lineRule="auto"/>
        <w:jc w:val="center"/>
        <w:rPr>
          <w:color w:val="000000"/>
          <w:szCs w:val="28"/>
        </w:rPr>
      </w:pPr>
      <w:r w:rsidRPr="009A7FC9">
        <w:rPr>
          <w:color w:val="000000"/>
          <w:szCs w:val="28"/>
        </w:rPr>
        <w:t xml:space="preserve">Налоговая политика </w:t>
      </w:r>
      <w:r w:rsidR="005449EB">
        <w:rPr>
          <w:color w:val="000000"/>
          <w:szCs w:val="28"/>
        </w:rPr>
        <w:t>Лакедемоновского</w:t>
      </w:r>
      <w:r w:rsidRPr="009A7FC9">
        <w:rPr>
          <w:color w:val="000000"/>
          <w:szCs w:val="28"/>
        </w:rPr>
        <w:t xml:space="preserve"> сельского поселения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left="1129"/>
        <w:jc w:val="center"/>
        <w:rPr>
          <w:color w:val="000000"/>
          <w:szCs w:val="28"/>
        </w:rPr>
      </w:pPr>
      <w:r w:rsidRPr="009A7FC9">
        <w:rPr>
          <w:color w:val="000000"/>
          <w:szCs w:val="28"/>
        </w:rPr>
        <w:t>на 202</w:t>
      </w:r>
      <w:r w:rsidR="001202A5" w:rsidRPr="009A7FC9">
        <w:rPr>
          <w:color w:val="000000"/>
          <w:szCs w:val="28"/>
        </w:rPr>
        <w:t>4</w:t>
      </w:r>
      <w:r w:rsidRPr="009A7FC9">
        <w:rPr>
          <w:color w:val="000000"/>
          <w:szCs w:val="28"/>
        </w:rPr>
        <w:t xml:space="preserve"> год и на плановый период 202</w:t>
      </w:r>
      <w:r w:rsidR="001202A5" w:rsidRPr="009A7FC9">
        <w:rPr>
          <w:color w:val="000000"/>
          <w:szCs w:val="28"/>
        </w:rPr>
        <w:t>5</w:t>
      </w:r>
      <w:r w:rsidRPr="009A7FC9">
        <w:rPr>
          <w:color w:val="000000"/>
          <w:szCs w:val="28"/>
        </w:rPr>
        <w:t xml:space="preserve"> и 202</w:t>
      </w:r>
      <w:r w:rsidR="001202A5" w:rsidRPr="009A7FC9">
        <w:rPr>
          <w:color w:val="000000"/>
          <w:szCs w:val="28"/>
        </w:rPr>
        <w:t>6</w:t>
      </w:r>
      <w:r w:rsidRPr="009A7FC9">
        <w:rPr>
          <w:color w:val="000000"/>
          <w:szCs w:val="28"/>
        </w:rPr>
        <w:t xml:space="preserve"> годов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</w:p>
    <w:p w:rsidR="001202A5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 xml:space="preserve">В </w:t>
      </w:r>
      <w:r w:rsidR="005449EB">
        <w:rPr>
          <w:color w:val="000000"/>
          <w:szCs w:val="28"/>
        </w:rPr>
        <w:t>Лакедемоновском</w:t>
      </w:r>
      <w:r w:rsidRPr="009A7FC9">
        <w:rPr>
          <w:color w:val="000000"/>
          <w:szCs w:val="28"/>
        </w:rPr>
        <w:t xml:space="preserve"> сельском поселении на 202</w:t>
      </w:r>
      <w:r w:rsidR="001202A5" w:rsidRPr="009A7FC9">
        <w:rPr>
          <w:color w:val="000000"/>
          <w:szCs w:val="28"/>
        </w:rPr>
        <w:t>4</w:t>
      </w:r>
      <w:r w:rsidRPr="009A7FC9">
        <w:rPr>
          <w:color w:val="000000"/>
          <w:szCs w:val="28"/>
        </w:rPr>
        <w:t xml:space="preserve"> год и на плановый период до 202</w:t>
      </w:r>
      <w:r w:rsidR="001202A5" w:rsidRPr="009A7FC9">
        <w:rPr>
          <w:color w:val="000000"/>
          <w:szCs w:val="28"/>
        </w:rPr>
        <w:t>6</w:t>
      </w:r>
      <w:r w:rsidRPr="009A7FC9">
        <w:rPr>
          <w:color w:val="000000"/>
          <w:szCs w:val="28"/>
        </w:rPr>
        <w:t xml:space="preserve"> года сохраняется курс на стимулирование экономической и инвестиционной активности</w:t>
      </w:r>
      <w:r w:rsidR="001202A5" w:rsidRPr="009A7FC9">
        <w:rPr>
          <w:color w:val="000000"/>
          <w:szCs w:val="28"/>
        </w:rPr>
        <w:t xml:space="preserve">, </w:t>
      </w:r>
      <w:r w:rsidRPr="009A7FC9">
        <w:rPr>
          <w:color w:val="000000"/>
          <w:szCs w:val="28"/>
        </w:rPr>
        <w:t>развитие доходного потенциала поселения на основе экономического роста.</w:t>
      </w:r>
    </w:p>
    <w:p w:rsidR="001202A5" w:rsidRPr="009A7FC9" w:rsidRDefault="001202A5" w:rsidP="001202A5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поселения.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>Достижение поставленных целей и задач будет основываться на следующих приоритетах: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 xml:space="preserve">1. Реализация существующего комплекса мер, направленных на формирование благоприятного инвестиционного климата и развитие конкурентоспособной инновационной экономики поселения. 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>2.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самозанятых граждан.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 xml:space="preserve">3. Обеспечение комфортных налоговых условий для отдельных категорий населения, нуждающихся в муниципальной поддержке. 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 xml:space="preserve">Установленные на местном уровне льготы по земельному налогу и налогу на имущество физических лиц носят социально значимый характер. 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 xml:space="preserve">4. Проведение оценки налоговых расходов, включающей оценку бюджетной, экономической и социальной эффективности, влияние предоставленных налоговых преференций на достижение целей социально-экономической политики </w:t>
      </w:r>
      <w:r w:rsidR="005449EB">
        <w:rPr>
          <w:color w:val="000000"/>
          <w:szCs w:val="28"/>
        </w:rPr>
        <w:t>Лакедемоновского</w:t>
      </w:r>
      <w:r w:rsidRPr="009A7FC9">
        <w:rPr>
          <w:color w:val="000000"/>
          <w:szCs w:val="28"/>
        </w:rPr>
        <w:t xml:space="preserve"> сельского поселения.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законодательства.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lastRenderedPageBreak/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E63001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 xml:space="preserve">Продолжится взаимодействие органами местного самоуправления </w:t>
      </w:r>
      <w:r w:rsidR="005449EB">
        <w:rPr>
          <w:color w:val="000000"/>
          <w:szCs w:val="28"/>
        </w:rPr>
        <w:t>Лакедемоновского</w:t>
      </w:r>
      <w:r w:rsidRPr="009A7FC9">
        <w:rPr>
          <w:color w:val="000000"/>
          <w:szCs w:val="28"/>
        </w:rPr>
        <w:t xml:space="preserve"> сельского поселения с органами власти Ростовской области в 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1202A5" w:rsidRPr="009A7FC9" w:rsidRDefault="001202A5" w:rsidP="001202A5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В целях повышения уровня самообеспеченности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основной задачей остается расширение налогооблагаемой базы и улучшение инвестиционного климата.</w:t>
      </w:r>
    </w:p>
    <w:p w:rsidR="001202A5" w:rsidRPr="009A7FC9" w:rsidRDefault="001202A5" w:rsidP="001202A5">
      <w:pPr>
        <w:widowControl w:val="0"/>
        <w:ind w:firstLine="709"/>
        <w:jc w:val="both"/>
        <w:rPr>
          <w:szCs w:val="28"/>
        </w:rPr>
      </w:pPr>
    </w:p>
    <w:p w:rsidR="001202A5" w:rsidRPr="009A7FC9" w:rsidRDefault="001202A5" w:rsidP="001202A5">
      <w:pPr>
        <w:widowControl w:val="0"/>
        <w:spacing w:line="230" w:lineRule="auto"/>
        <w:ind w:firstLine="709"/>
        <w:jc w:val="center"/>
        <w:rPr>
          <w:szCs w:val="28"/>
        </w:rPr>
      </w:pPr>
      <w:r w:rsidRPr="009A7FC9">
        <w:rPr>
          <w:szCs w:val="28"/>
        </w:rPr>
        <w:t>2.2. Основные направления бюджетной политики</w:t>
      </w:r>
    </w:p>
    <w:p w:rsidR="001202A5" w:rsidRPr="009A7FC9" w:rsidRDefault="001202A5" w:rsidP="001202A5">
      <w:pPr>
        <w:widowControl w:val="0"/>
        <w:spacing w:line="230" w:lineRule="auto"/>
        <w:ind w:firstLine="709"/>
        <w:jc w:val="center"/>
        <w:rPr>
          <w:szCs w:val="28"/>
        </w:rPr>
      </w:pPr>
      <w:r w:rsidRPr="009A7FC9">
        <w:rPr>
          <w:szCs w:val="28"/>
        </w:rPr>
        <w:t>в области социальной сферы</w:t>
      </w:r>
    </w:p>
    <w:p w:rsidR="001202A5" w:rsidRPr="009A7FC9" w:rsidRDefault="001202A5" w:rsidP="001202A5">
      <w:pPr>
        <w:widowControl w:val="0"/>
        <w:spacing w:line="230" w:lineRule="auto"/>
        <w:ind w:firstLine="709"/>
        <w:jc w:val="both"/>
        <w:rPr>
          <w:szCs w:val="28"/>
        </w:rPr>
      </w:pPr>
    </w:p>
    <w:p w:rsidR="001202A5" w:rsidRPr="009A7FC9" w:rsidRDefault="001202A5" w:rsidP="001202A5">
      <w:pPr>
        <w:widowControl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1202A5" w:rsidRPr="009A7FC9" w:rsidRDefault="001202A5" w:rsidP="001202A5">
      <w:pPr>
        <w:widowControl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 xml:space="preserve">Социальные выплаты, пособия будут увеличены на уровень инфляции в 2024 – 2026 годах, утвержденный прогнозом социально-экономического развития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на 2024 – 2026 годы.</w:t>
      </w:r>
    </w:p>
    <w:p w:rsidR="001202A5" w:rsidRPr="009A7FC9" w:rsidRDefault="001202A5" w:rsidP="001202A5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1202A5" w:rsidRPr="009A7FC9" w:rsidRDefault="001202A5" w:rsidP="001202A5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В целях ежегодного повышения оплаты труда работников  муниципальных учреждений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поселения, на которые не распространяется действие указов Президента Российской Федерации 2012 года, предусмотрена индексация расходов на уровень инфляции в 2024 – 2026 годах, утвержденный прогнозом социально-экономического развития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на 2024 – 2026 годы.</w:t>
      </w:r>
    </w:p>
    <w:p w:rsidR="001202A5" w:rsidRPr="009A7FC9" w:rsidRDefault="001202A5" w:rsidP="001202A5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Также запланировано повышение расходов на заработную плату </w:t>
      </w:r>
      <w:r w:rsidRPr="009A7FC9">
        <w:rPr>
          <w:szCs w:val="28"/>
        </w:rPr>
        <w:lastRenderedPageBreak/>
        <w:t>отдельных низкооплачиваемых категорий работников до уровня минимального размера оплаты труда.</w:t>
      </w:r>
    </w:p>
    <w:p w:rsidR="001202A5" w:rsidRPr="009A7FC9" w:rsidRDefault="001202A5" w:rsidP="001202A5">
      <w:pPr>
        <w:widowControl w:val="0"/>
        <w:spacing w:line="230" w:lineRule="auto"/>
        <w:ind w:firstLine="709"/>
        <w:jc w:val="both"/>
        <w:rPr>
          <w:color w:val="000000"/>
          <w:szCs w:val="28"/>
        </w:rPr>
      </w:pPr>
      <w:r w:rsidRPr="009A7FC9">
        <w:rPr>
          <w:szCs w:val="28"/>
        </w:rPr>
        <w:t xml:space="preserve">Бюджетная политика в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</w:t>
      </w:r>
    </w:p>
    <w:p w:rsidR="00D66244" w:rsidRPr="009A7FC9" w:rsidRDefault="00D66244" w:rsidP="00D6624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color w:val="000000"/>
          <w:szCs w:val="28"/>
        </w:rPr>
      </w:pPr>
    </w:p>
    <w:p w:rsidR="001202A5" w:rsidRPr="009A7FC9" w:rsidRDefault="001202A5" w:rsidP="001202A5">
      <w:pPr>
        <w:widowControl w:val="0"/>
        <w:ind w:firstLine="709"/>
        <w:jc w:val="center"/>
        <w:rPr>
          <w:szCs w:val="28"/>
        </w:rPr>
      </w:pPr>
      <w:r w:rsidRPr="009A7FC9">
        <w:rPr>
          <w:szCs w:val="28"/>
        </w:rPr>
        <w:t>2.2.1. Культура</w:t>
      </w:r>
    </w:p>
    <w:p w:rsidR="001202A5" w:rsidRPr="009A7FC9" w:rsidRDefault="001202A5" w:rsidP="001202A5">
      <w:pPr>
        <w:widowControl w:val="0"/>
        <w:ind w:firstLine="709"/>
        <w:jc w:val="center"/>
        <w:rPr>
          <w:szCs w:val="28"/>
        </w:rPr>
      </w:pPr>
    </w:p>
    <w:p w:rsidR="001202A5" w:rsidRPr="009A7FC9" w:rsidRDefault="001202A5" w:rsidP="001202A5">
      <w:pPr>
        <w:widowControl w:val="0"/>
        <w:tabs>
          <w:tab w:val="center" w:pos="4875"/>
          <w:tab w:val="left" w:pos="7125"/>
        </w:tabs>
        <w:ind w:firstLine="709"/>
        <w:jc w:val="both"/>
        <w:rPr>
          <w:szCs w:val="28"/>
        </w:rPr>
      </w:pPr>
      <w:r w:rsidRPr="009A7FC9">
        <w:rPr>
          <w:szCs w:val="28"/>
        </w:rPr>
        <w:t>В сфере культуры продолжится финансовое обеспечение деятельности муниципальных учреждений культуры, проведение и участие в различных мероприятиях мероприятий.</w:t>
      </w:r>
    </w:p>
    <w:p w:rsidR="009E366C" w:rsidRPr="009A7FC9" w:rsidRDefault="001202A5" w:rsidP="005449EB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Приоритетной задачей является охрана и сохранение объектов культурного наследия: разработка проектов предметов охраны объектов культурного наследия находящихся на территории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поселения.</w:t>
      </w:r>
    </w:p>
    <w:p w:rsidR="005449EB" w:rsidRDefault="005449EB" w:rsidP="00B43460">
      <w:pPr>
        <w:widowControl w:val="0"/>
        <w:spacing w:line="230" w:lineRule="auto"/>
        <w:ind w:firstLine="709"/>
        <w:jc w:val="center"/>
        <w:rPr>
          <w:szCs w:val="28"/>
        </w:rPr>
      </w:pPr>
    </w:p>
    <w:p w:rsidR="00B43460" w:rsidRPr="009A7FC9" w:rsidRDefault="00B43460" w:rsidP="00B43460">
      <w:pPr>
        <w:widowControl w:val="0"/>
        <w:spacing w:line="230" w:lineRule="auto"/>
        <w:ind w:firstLine="709"/>
        <w:jc w:val="center"/>
        <w:rPr>
          <w:szCs w:val="28"/>
        </w:rPr>
      </w:pPr>
      <w:r w:rsidRPr="009A7FC9">
        <w:rPr>
          <w:szCs w:val="28"/>
        </w:rPr>
        <w:t>2.</w:t>
      </w:r>
      <w:r w:rsidR="009A7FC9">
        <w:rPr>
          <w:szCs w:val="28"/>
        </w:rPr>
        <w:t>3</w:t>
      </w:r>
      <w:r w:rsidRPr="009A7FC9">
        <w:rPr>
          <w:szCs w:val="28"/>
        </w:rPr>
        <w:t>. Национальная экономика и модернизация</w:t>
      </w:r>
    </w:p>
    <w:p w:rsidR="00B43460" w:rsidRPr="009A7FC9" w:rsidRDefault="00B43460" w:rsidP="00B43460">
      <w:pPr>
        <w:widowControl w:val="0"/>
        <w:spacing w:line="230" w:lineRule="auto"/>
        <w:ind w:firstLine="709"/>
        <w:jc w:val="center"/>
        <w:rPr>
          <w:szCs w:val="28"/>
        </w:rPr>
      </w:pPr>
      <w:r w:rsidRPr="009A7FC9">
        <w:rPr>
          <w:szCs w:val="28"/>
        </w:rPr>
        <w:t>жилищно-коммунального хозяйства</w:t>
      </w:r>
    </w:p>
    <w:p w:rsidR="00B43460" w:rsidRPr="009A7FC9" w:rsidRDefault="00B43460" w:rsidP="00B43460">
      <w:pPr>
        <w:widowControl w:val="0"/>
        <w:spacing w:line="230" w:lineRule="auto"/>
        <w:ind w:firstLine="709"/>
        <w:jc w:val="both"/>
        <w:rPr>
          <w:szCs w:val="28"/>
        </w:rPr>
      </w:pPr>
    </w:p>
    <w:p w:rsidR="00B43460" w:rsidRDefault="00B43460" w:rsidP="00B43460">
      <w:pPr>
        <w:widowControl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 xml:space="preserve">Одним из основных приоритетов бюджетных расходов на предстоящий период по-прежнему остается финансовая поддержка национальной экономики. </w:t>
      </w:r>
    </w:p>
    <w:p w:rsidR="009A7FC9" w:rsidRPr="00877E1B" w:rsidRDefault="009A7FC9" w:rsidP="009A7FC9">
      <w:pPr>
        <w:widowControl w:val="0"/>
        <w:ind w:firstLine="709"/>
        <w:jc w:val="center"/>
      </w:pPr>
      <w:r w:rsidRPr="00877E1B">
        <w:t>2.</w:t>
      </w:r>
      <w:r>
        <w:t>3</w:t>
      </w:r>
      <w:r w:rsidRPr="00877E1B">
        <w:t>.</w:t>
      </w:r>
      <w:r>
        <w:t>1</w:t>
      </w:r>
      <w:r w:rsidRPr="00877E1B">
        <w:t>. Жилищно-коммунальное хозяйство</w:t>
      </w:r>
    </w:p>
    <w:p w:rsidR="009A7FC9" w:rsidRPr="009A7FC9" w:rsidRDefault="009A7FC9" w:rsidP="00B43460">
      <w:pPr>
        <w:widowControl w:val="0"/>
        <w:spacing w:line="230" w:lineRule="auto"/>
        <w:ind w:firstLine="709"/>
        <w:jc w:val="both"/>
        <w:rPr>
          <w:szCs w:val="28"/>
        </w:rPr>
      </w:pPr>
    </w:p>
    <w:p w:rsidR="00B43460" w:rsidRPr="009A7FC9" w:rsidRDefault="00B43460" w:rsidP="00B43460">
      <w:pPr>
        <w:widowControl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>На 202</w:t>
      </w:r>
      <w:r w:rsidR="001C2C6E" w:rsidRPr="009A7FC9">
        <w:rPr>
          <w:szCs w:val="28"/>
        </w:rPr>
        <w:t>4</w:t>
      </w:r>
      <w:r w:rsidRPr="009A7FC9">
        <w:rPr>
          <w:szCs w:val="28"/>
        </w:rPr>
        <w:t xml:space="preserve"> год и на плановый период 202</w:t>
      </w:r>
      <w:r w:rsidR="001C2C6E" w:rsidRPr="009A7FC9">
        <w:rPr>
          <w:szCs w:val="28"/>
        </w:rPr>
        <w:t>5</w:t>
      </w:r>
      <w:r w:rsidRPr="009A7FC9">
        <w:rPr>
          <w:szCs w:val="28"/>
        </w:rPr>
        <w:t xml:space="preserve"> и 202</w:t>
      </w:r>
      <w:r w:rsidR="001C2C6E" w:rsidRPr="009A7FC9">
        <w:rPr>
          <w:szCs w:val="28"/>
        </w:rPr>
        <w:t>6</w:t>
      </w:r>
      <w:r w:rsidRPr="009A7FC9">
        <w:rPr>
          <w:szCs w:val="28"/>
        </w:rPr>
        <w:t xml:space="preserve"> годов планируется поддержка жилищно-коммунального хозяйства, в том числе на мероприятия по:</w:t>
      </w:r>
    </w:p>
    <w:p w:rsidR="00B43460" w:rsidRPr="009A7FC9" w:rsidRDefault="00B43460" w:rsidP="00B43460">
      <w:pPr>
        <w:widowControl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>благоустройству общественных территорий населенных пунктов;</w:t>
      </w:r>
    </w:p>
    <w:p w:rsidR="00B43460" w:rsidRPr="009A7FC9" w:rsidRDefault="00B43460" w:rsidP="00B43460">
      <w:pPr>
        <w:widowControl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>содержание стадиона, гражданских кладбищ находящихся на территории поселения.</w:t>
      </w:r>
    </w:p>
    <w:p w:rsidR="00B43460" w:rsidRPr="009A7FC9" w:rsidRDefault="00B43460" w:rsidP="00B43460">
      <w:pPr>
        <w:widowControl w:val="0"/>
        <w:spacing w:line="230" w:lineRule="auto"/>
        <w:ind w:firstLine="709"/>
        <w:jc w:val="both"/>
        <w:rPr>
          <w:szCs w:val="28"/>
        </w:rPr>
      </w:pPr>
    </w:p>
    <w:p w:rsidR="0050400B" w:rsidRPr="009A7FC9" w:rsidRDefault="0050400B" w:rsidP="0050400B">
      <w:pPr>
        <w:widowControl w:val="0"/>
        <w:autoSpaceDE w:val="0"/>
        <w:autoSpaceDN w:val="0"/>
        <w:spacing w:line="230" w:lineRule="auto"/>
        <w:jc w:val="center"/>
        <w:rPr>
          <w:color w:val="000000"/>
          <w:szCs w:val="28"/>
        </w:rPr>
      </w:pPr>
      <w:r w:rsidRPr="009A7FC9">
        <w:rPr>
          <w:color w:val="000000"/>
          <w:szCs w:val="28"/>
        </w:rPr>
        <w:t>3.</w:t>
      </w:r>
      <w:r w:rsidRPr="009A7FC9">
        <w:rPr>
          <w:szCs w:val="28"/>
        </w:rPr>
        <w:t> </w:t>
      </w:r>
      <w:r w:rsidRPr="009A7FC9">
        <w:rPr>
          <w:color w:val="000000"/>
          <w:szCs w:val="28"/>
        </w:rPr>
        <w:t xml:space="preserve">Повышение эффективности </w:t>
      </w:r>
    </w:p>
    <w:p w:rsidR="0050400B" w:rsidRPr="009A7FC9" w:rsidRDefault="0050400B" w:rsidP="0050400B">
      <w:pPr>
        <w:widowControl w:val="0"/>
        <w:autoSpaceDE w:val="0"/>
        <w:autoSpaceDN w:val="0"/>
        <w:spacing w:line="230" w:lineRule="auto"/>
        <w:jc w:val="center"/>
        <w:rPr>
          <w:color w:val="000000"/>
          <w:szCs w:val="28"/>
        </w:rPr>
      </w:pPr>
      <w:r w:rsidRPr="009A7FC9">
        <w:rPr>
          <w:color w:val="000000"/>
          <w:szCs w:val="28"/>
        </w:rPr>
        <w:t>и приоритизация бюджетных расходов</w:t>
      </w:r>
    </w:p>
    <w:p w:rsidR="0050400B" w:rsidRPr="009A7FC9" w:rsidRDefault="0050400B" w:rsidP="0050400B">
      <w:pPr>
        <w:widowControl w:val="0"/>
        <w:autoSpaceDE w:val="0"/>
        <w:autoSpaceDN w:val="0"/>
        <w:spacing w:line="230" w:lineRule="auto"/>
        <w:jc w:val="center"/>
        <w:rPr>
          <w:color w:val="000000"/>
          <w:szCs w:val="28"/>
        </w:rPr>
      </w:pPr>
    </w:p>
    <w:p w:rsidR="0050400B" w:rsidRPr="009A7FC9" w:rsidRDefault="0050400B" w:rsidP="0050400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4A0E43" w:rsidRPr="009A7FC9" w:rsidRDefault="004A0E43" w:rsidP="004A0E4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 xml:space="preserve">Главным приоритетом при планировании и исполнении расходов бюджета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–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50400B" w:rsidRDefault="0050400B" w:rsidP="0050400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 xml:space="preserve">В целях создания условий для эффективного использования средств бюджета </w:t>
      </w:r>
      <w:r w:rsidR="005449EB">
        <w:rPr>
          <w:szCs w:val="28"/>
        </w:rPr>
        <w:t>Лакедемоновского</w:t>
      </w:r>
      <w:r w:rsidR="004A0E43" w:rsidRPr="009A7FC9">
        <w:rPr>
          <w:szCs w:val="28"/>
        </w:rPr>
        <w:t xml:space="preserve"> сельского </w:t>
      </w:r>
      <w:r w:rsidRPr="009A7FC9">
        <w:rPr>
          <w:szCs w:val="28"/>
        </w:rPr>
        <w:t>поселения и мобилизации ресурсов продолжится применение следующих основных подходов:</w:t>
      </w:r>
    </w:p>
    <w:p w:rsidR="0050400B" w:rsidRPr="009A7FC9" w:rsidRDefault="0050400B" w:rsidP="0050400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5449EB">
        <w:rPr>
          <w:szCs w:val="28"/>
        </w:rPr>
        <w:t>Лакедемоновского</w:t>
      </w:r>
      <w:r w:rsidR="004A0E43" w:rsidRPr="009A7FC9">
        <w:rPr>
          <w:szCs w:val="28"/>
        </w:rPr>
        <w:t xml:space="preserve"> сельского </w:t>
      </w:r>
      <w:r w:rsidRPr="009A7FC9">
        <w:rPr>
          <w:szCs w:val="28"/>
        </w:rPr>
        <w:t>поселения исходя из</w:t>
      </w:r>
      <w:r w:rsidR="004A0E43" w:rsidRPr="009A7FC9">
        <w:rPr>
          <w:szCs w:val="28"/>
        </w:rPr>
        <w:t xml:space="preserve"> </w:t>
      </w:r>
      <w:r w:rsidR="004A0E43" w:rsidRPr="009A7FC9">
        <w:rPr>
          <w:szCs w:val="28"/>
        </w:rPr>
        <w:lastRenderedPageBreak/>
        <w:t>установленных</w:t>
      </w:r>
      <w:r w:rsidRPr="009A7FC9">
        <w:rPr>
          <w:szCs w:val="28"/>
        </w:rPr>
        <w:t xml:space="preserve"> приоритетов;</w:t>
      </w:r>
    </w:p>
    <w:p w:rsidR="0050400B" w:rsidRPr="009A7FC9" w:rsidRDefault="0050400B" w:rsidP="0050400B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 xml:space="preserve">разработка бюджета на основе муниципальных программ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 с учетом интеграции в их </w:t>
      </w:r>
      <w:r w:rsidR="001C2C6E" w:rsidRPr="009A7FC9">
        <w:rPr>
          <w:szCs w:val="28"/>
        </w:rPr>
        <w:t xml:space="preserve">структуры </w:t>
      </w:r>
      <w:r w:rsidRPr="009A7FC9">
        <w:rPr>
          <w:szCs w:val="28"/>
        </w:rPr>
        <w:t>региональных проектов;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50400B" w:rsidRPr="009A7FC9" w:rsidRDefault="0050400B" w:rsidP="0050400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9A7FC9">
        <w:rPr>
          <w:color w:val="000000"/>
          <w:szCs w:val="28"/>
        </w:rPr>
        <w:t>не</w:t>
      </w:r>
      <w:r w:rsidR="00E308D3" w:rsidRPr="009A7FC9">
        <w:rPr>
          <w:color w:val="000000"/>
          <w:szCs w:val="28"/>
        </w:rPr>
        <w:t xml:space="preserve"> </w:t>
      </w:r>
      <w:r w:rsidRPr="009A7FC9">
        <w:rPr>
          <w:color w:val="000000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 w:rsidRPr="009A7FC9">
        <w:rPr>
          <w:szCs w:val="28"/>
        </w:rPr>
        <w:t xml:space="preserve">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</w:t>
      </w:r>
      <w:r w:rsidRPr="009A7FC9">
        <w:rPr>
          <w:color w:val="000000"/>
          <w:szCs w:val="28"/>
        </w:rPr>
        <w:t>;</w:t>
      </w:r>
    </w:p>
    <w:p w:rsidR="009A7FC9" w:rsidRPr="009A7FC9" w:rsidRDefault="009A7FC9" w:rsidP="009A7FC9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7FC9">
        <w:rPr>
          <w:rFonts w:ascii="Times New Roman" w:hAnsi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308D3" w:rsidRPr="009A7FC9" w:rsidRDefault="00E308D3" w:rsidP="00E308D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>совершенствование межбюджетных отношений.</w:t>
      </w:r>
    </w:p>
    <w:p w:rsidR="00B43460" w:rsidRPr="009A7FC9" w:rsidRDefault="00B43460" w:rsidP="00E308D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</w:p>
    <w:p w:rsidR="00B43460" w:rsidRPr="009A7FC9" w:rsidRDefault="009A7FC9" w:rsidP="009A7FC9">
      <w:pPr>
        <w:widowControl w:val="0"/>
        <w:autoSpaceDE w:val="0"/>
        <w:autoSpaceDN w:val="0"/>
        <w:adjustRightInd w:val="0"/>
        <w:spacing w:line="230" w:lineRule="auto"/>
        <w:ind w:left="360"/>
        <w:jc w:val="center"/>
        <w:rPr>
          <w:szCs w:val="28"/>
        </w:rPr>
      </w:pPr>
      <w:r>
        <w:rPr>
          <w:szCs w:val="28"/>
        </w:rPr>
        <w:t xml:space="preserve">4, </w:t>
      </w:r>
      <w:r w:rsidR="00B43460" w:rsidRPr="009A7FC9">
        <w:rPr>
          <w:szCs w:val="28"/>
        </w:rPr>
        <w:t xml:space="preserve">Обеспечение сбалансированности </w:t>
      </w:r>
    </w:p>
    <w:p w:rsidR="00B43460" w:rsidRPr="009A7FC9" w:rsidRDefault="00B43460" w:rsidP="00B43460">
      <w:pPr>
        <w:widowControl w:val="0"/>
        <w:autoSpaceDE w:val="0"/>
        <w:autoSpaceDN w:val="0"/>
        <w:adjustRightInd w:val="0"/>
        <w:spacing w:line="230" w:lineRule="auto"/>
        <w:ind w:left="360"/>
        <w:jc w:val="center"/>
        <w:rPr>
          <w:szCs w:val="28"/>
        </w:rPr>
      </w:pPr>
      <w:r w:rsidRPr="009A7FC9">
        <w:rPr>
          <w:szCs w:val="28"/>
        </w:rPr>
        <w:t xml:space="preserve">Бюджета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поселения.</w:t>
      </w:r>
    </w:p>
    <w:p w:rsidR="00B43460" w:rsidRPr="009A7FC9" w:rsidRDefault="00B43460" w:rsidP="00B4346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</w:p>
    <w:p w:rsidR="009A7FC9" w:rsidRPr="009A7FC9" w:rsidRDefault="009A7FC9" w:rsidP="009A7FC9">
      <w:pPr>
        <w:spacing w:line="228" w:lineRule="auto"/>
        <w:ind w:firstLine="709"/>
        <w:jc w:val="both"/>
        <w:rPr>
          <w:szCs w:val="28"/>
        </w:rPr>
      </w:pPr>
      <w:r w:rsidRPr="009A7FC9">
        <w:rPr>
          <w:szCs w:val="28"/>
        </w:rPr>
        <w:t xml:space="preserve">В условиях, когда </w:t>
      </w:r>
      <w:r w:rsidRPr="009A7FC9">
        <w:rPr>
          <w:color w:val="111214"/>
          <w:szCs w:val="28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 w:rsidRPr="009A7FC9">
        <w:rPr>
          <w:szCs w:val="28"/>
        </w:rPr>
        <w:t xml:space="preserve">бюджетную устойчивость и сбалансированность бюджета </w:t>
      </w:r>
      <w:r w:rsidR="005449EB">
        <w:rPr>
          <w:szCs w:val="28"/>
        </w:rPr>
        <w:t>Лакедемоновского</w:t>
      </w:r>
      <w:r w:rsidRPr="009A7FC9">
        <w:rPr>
          <w:szCs w:val="28"/>
        </w:rPr>
        <w:t xml:space="preserve"> сельского поселения. </w:t>
      </w:r>
    </w:p>
    <w:p w:rsidR="009A7FC9" w:rsidRPr="009A7FC9" w:rsidRDefault="009A7FC9" w:rsidP="009A7FC9">
      <w:pPr>
        <w:ind w:firstLine="709"/>
        <w:jc w:val="both"/>
        <w:rPr>
          <w:szCs w:val="28"/>
        </w:rPr>
      </w:pPr>
      <w:r w:rsidRPr="009A7FC9">
        <w:rPr>
          <w:szCs w:val="28"/>
        </w:rP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 учетом минимизации стоимости заимствований позволит гарантировано исполнить принятые расходные обязательства.</w:t>
      </w:r>
    </w:p>
    <w:p w:rsidR="00B43460" w:rsidRPr="009A7FC9" w:rsidRDefault="00B43460" w:rsidP="00B43460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9A7FC9">
        <w:rPr>
          <w:szCs w:val="28"/>
        </w:rPr>
        <w:t xml:space="preserve">Банковское кредитование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что должно обеспечить прозрачность и эффективность данного рыночного инструмента. </w:t>
      </w:r>
    </w:p>
    <w:p w:rsidR="009A7FC9" w:rsidRPr="009A7FC9" w:rsidRDefault="009A7FC9" w:rsidP="009A7FC9">
      <w:pPr>
        <w:ind w:firstLine="709"/>
        <w:jc w:val="both"/>
        <w:rPr>
          <w:szCs w:val="28"/>
        </w:rPr>
      </w:pPr>
      <w:r w:rsidRPr="009A7FC9">
        <w:rPr>
          <w:szCs w:val="28"/>
        </w:rPr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 Неклиновского района.</w:t>
      </w:r>
    </w:p>
    <w:p w:rsidR="0050400B" w:rsidRPr="009A7FC9" w:rsidRDefault="0050400B" w:rsidP="00335998">
      <w:pPr>
        <w:widowControl w:val="0"/>
        <w:autoSpaceDE w:val="0"/>
        <w:autoSpaceDN w:val="0"/>
        <w:adjustRightInd w:val="0"/>
        <w:rPr>
          <w:szCs w:val="28"/>
        </w:rPr>
      </w:pPr>
    </w:p>
    <w:p w:rsidR="009A7FC9" w:rsidRPr="009A7FC9" w:rsidRDefault="009A7FC9" w:rsidP="009A7FC9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5</w:t>
      </w:r>
      <w:r w:rsidRPr="009A7FC9">
        <w:rPr>
          <w:szCs w:val="28"/>
        </w:rPr>
        <w:t>. Совершенствование системы внутреннего</w:t>
      </w:r>
    </w:p>
    <w:p w:rsidR="009A7FC9" w:rsidRPr="009A7FC9" w:rsidRDefault="009A7FC9" w:rsidP="009A7FC9">
      <w:pPr>
        <w:widowControl w:val="0"/>
        <w:ind w:firstLine="709"/>
        <w:jc w:val="center"/>
        <w:rPr>
          <w:szCs w:val="28"/>
        </w:rPr>
      </w:pPr>
      <w:r w:rsidRPr="009A7FC9">
        <w:rPr>
          <w:szCs w:val="28"/>
        </w:rPr>
        <w:t xml:space="preserve">муниципального финансового контроля </w:t>
      </w:r>
    </w:p>
    <w:p w:rsidR="009A7FC9" w:rsidRPr="009A7FC9" w:rsidRDefault="009A7FC9" w:rsidP="009A7FC9">
      <w:pPr>
        <w:widowControl w:val="0"/>
        <w:ind w:firstLine="709"/>
        <w:jc w:val="center"/>
        <w:rPr>
          <w:szCs w:val="28"/>
        </w:rPr>
      </w:pPr>
      <w:r w:rsidRPr="009A7FC9">
        <w:rPr>
          <w:szCs w:val="28"/>
        </w:rPr>
        <w:t>и контроля финансового органа в сфере закупок</w:t>
      </w:r>
    </w:p>
    <w:p w:rsidR="009A7FC9" w:rsidRPr="009A7FC9" w:rsidRDefault="009A7FC9" w:rsidP="009A7FC9">
      <w:pPr>
        <w:widowControl w:val="0"/>
        <w:ind w:firstLine="709"/>
        <w:jc w:val="center"/>
        <w:rPr>
          <w:szCs w:val="28"/>
        </w:rPr>
      </w:pP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lastRenderedPageBreak/>
        <w:t>применение риск-ориентированного подхода к планированию и осуществлению контрольной деятельности;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 xml:space="preserve">В отношении обеспечения контроля в сфере закупок для  муниципальных нужд будут применены новые требования. 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снизить риски ошибок заказчиков за счет автоматического заполнения большей части информации;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обеспечить однократный ввод юридически значимой информации и ее последующий автоматизированный контроль, в том числе финансовый;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обеспечить автоматическое формирование сведений в реестре контрактов.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Продолжится работа по информированию заказчиков об основных изменениях и новациях в сфере закупок.</w:t>
      </w:r>
    </w:p>
    <w:p w:rsidR="009A7FC9" w:rsidRPr="009A7FC9" w:rsidRDefault="009A7FC9" w:rsidP="009A7FC9">
      <w:pPr>
        <w:widowControl w:val="0"/>
        <w:ind w:firstLine="709"/>
        <w:jc w:val="both"/>
        <w:rPr>
          <w:szCs w:val="28"/>
        </w:rPr>
      </w:pPr>
      <w:r w:rsidRPr="009A7FC9">
        <w:rPr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B45603" w:rsidRDefault="00B45603" w:rsidP="00E94F1B">
      <w:pPr>
        <w:ind w:right="-283"/>
        <w:jc w:val="both"/>
        <w:rPr>
          <w:sz w:val="24"/>
          <w:szCs w:val="24"/>
        </w:rPr>
      </w:pPr>
    </w:p>
    <w:sectPr w:rsidR="00B45603" w:rsidSect="00E94F1B">
      <w:headerReference w:type="even" r:id="rId7"/>
      <w:headerReference w:type="default" r:id="rId8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A6" w:rsidRDefault="00A238A6">
      <w:r>
        <w:separator/>
      </w:r>
    </w:p>
  </w:endnote>
  <w:endnote w:type="continuationSeparator" w:id="0">
    <w:p w:rsidR="00A238A6" w:rsidRDefault="00A2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46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A6" w:rsidRDefault="00A238A6">
      <w:r>
        <w:separator/>
      </w:r>
    </w:p>
  </w:footnote>
  <w:footnote w:type="continuationSeparator" w:id="0">
    <w:p w:rsidR="00A238A6" w:rsidRDefault="00A23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8B" w:rsidRDefault="003F5A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F5A8B" w:rsidRDefault="003F5A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8B" w:rsidRDefault="003F5A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687">
      <w:rPr>
        <w:rStyle w:val="a6"/>
        <w:noProof/>
      </w:rPr>
      <w:t>9</w:t>
    </w:r>
    <w:r>
      <w:rPr>
        <w:rStyle w:val="a6"/>
      </w:rPr>
      <w:fldChar w:fldCharType="end"/>
    </w:r>
  </w:p>
  <w:p w:rsidR="003F5A8B" w:rsidRDefault="003F5A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33D52322"/>
    <w:multiLevelType w:val="multilevel"/>
    <w:tmpl w:val="A654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E8"/>
    <w:rsid w:val="00012EED"/>
    <w:rsid w:val="0001549A"/>
    <w:rsid w:val="000228B7"/>
    <w:rsid w:val="00034A3A"/>
    <w:rsid w:val="000424D0"/>
    <w:rsid w:val="00057480"/>
    <w:rsid w:val="00062C17"/>
    <w:rsid w:val="00066BD1"/>
    <w:rsid w:val="000B4315"/>
    <w:rsid w:val="000D0C74"/>
    <w:rsid w:val="000D6681"/>
    <w:rsid w:val="000D6CDB"/>
    <w:rsid w:val="000D7547"/>
    <w:rsid w:val="000E044B"/>
    <w:rsid w:val="000E0714"/>
    <w:rsid w:val="000E4328"/>
    <w:rsid w:val="0010658C"/>
    <w:rsid w:val="001202A5"/>
    <w:rsid w:val="00135512"/>
    <w:rsid w:val="0014129E"/>
    <w:rsid w:val="0014176B"/>
    <w:rsid w:val="00147AA4"/>
    <w:rsid w:val="00164082"/>
    <w:rsid w:val="0018084F"/>
    <w:rsid w:val="00197170"/>
    <w:rsid w:val="001B2D11"/>
    <w:rsid w:val="001C1313"/>
    <w:rsid w:val="001C2C6E"/>
    <w:rsid w:val="001C6927"/>
    <w:rsid w:val="001D5557"/>
    <w:rsid w:val="001D7BD6"/>
    <w:rsid w:val="001E5B87"/>
    <w:rsid w:val="001E66C4"/>
    <w:rsid w:val="00202711"/>
    <w:rsid w:val="00211F7E"/>
    <w:rsid w:val="00221D47"/>
    <w:rsid w:val="00224A5A"/>
    <w:rsid w:val="002256CD"/>
    <w:rsid w:val="0022574D"/>
    <w:rsid w:val="00237D3D"/>
    <w:rsid w:val="002442E6"/>
    <w:rsid w:val="0025540A"/>
    <w:rsid w:val="00261646"/>
    <w:rsid w:val="00290E20"/>
    <w:rsid w:val="002A1774"/>
    <w:rsid w:val="002C10FD"/>
    <w:rsid w:val="002D3BC7"/>
    <w:rsid w:val="002F2E2F"/>
    <w:rsid w:val="002F2FA9"/>
    <w:rsid w:val="00304417"/>
    <w:rsid w:val="003050B5"/>
    <w:rsid w:val="00310DDD"/>
    <w:rsid w:val="00313A76"/>
    <w:rsid w:val="003152F0"/>
    <w:rsid w:val="00315796"/>
    <w:rsid w:val="0031747F"/>
    <w:rsid w:val="00330C61"/>
    <w:rsid w:val="00335998"/>
    <w:rsid w:val="0036106D"/>
    <w:rsid w:val="00386A92"/>
    <w:rsid w:val="003A7873"/>
    <w:rsid w:val="003C654F"/>
    <w:rsid w:val="003D26E5"/>
    <w:rsid w:val="003F36F9"/>
    <w:rsid w:val="003F5A8B"/>
    <w:rsid w:val="00411556"/>
    <w:rsid w:val="00416A16"/>
    <w:rsid w:val="004357F9"/>
    <w:rsid w:val="00437344"/>
    <w:rsid w:val="0044562D"/>
    <w:rsid w:val="0046266C"/>
    <w:rsid w:val="00466CE6"/>
    <w:rsid w:val="00476DCA"/>
    <w:rsid w:val="00481ABE"/>
    <w:rsid w:val="00481D79"/>
    <w:rsid w:val="004938AE"/>
    <w:rsid w:val="004A0E43"/>
    <w:rsid w:val="004A3C5F"/>
    <w:rsid w:val="004A6123"/>
    <w:rsid w:val="004B4785"/>
    <w:rsid w:val="004B6B2C"/>
    <w:rsid w:val="004D3E94"/>
    <w:rsid w:val="004D6DB2"/>
    <w:rsid w:val="004F41F4"/>
    <w:rsid w:val="0050400B"/>
    <w:rsid w:val="005270A3"/>
    <w:rsid w:val="00527DBB"/>
    <w:rsid w:val="00532ABE"/>
    <w:rsid w:val="00542F1B"/>
    <w:rsid w:val="005449EB"/>
    <w:rsid w:val="00547D78"/>
    <w:rsid w:val="00547DFE"/>
    <w:rsid w:val="005805FF"/>
    <w:rsid w:val="00584E91"/>
    <w:rsid w:val="005A7754"/>
    <w:rsid w:val="005B1660"/>
    <w:rsid w:val="005B3967"/>
    <w:rsid w:val="005B769C"/>
    <w:rsid w:val="005C153B"/>
    <w:rsid w:val="005C2F75"/>
    <w:rsid w:val="005F598A"/>
    <w:rsid w:val="00601AA4"/>
    <w:rsid w:val="00605893"/>
    <w:rsid w:val="0061215A"/>
    <w:rsid w:val="00613D14"/>
    <w:rsid w:val="0063150C"/>
    <w:rsid w:val="00636366"/>
    <w:rsid w:val="00637E3B"/>
    <w:rsid w:val="00641D39"/>
    <w:rsid w:val="0067219A"/>
    <w:rsid w:val="00672290"/>
    <w:rsid w:val="0067514B"/>
    <w:rsid w:val="006774AF"/>
    <w:rsid w:val="0068298B"/>
    <w:rsid w:val="006A74B3"/>
    <w:rsid w:val="006B4CB4"/>
    <w:rsid w:val="006B7030"/>
    <w:rsid w:val="006C3EB8"/>
    <w:rsid w:val="006C45FA"/>
    <w:rsid w:val="006E09A6"/>
    <w:rsid w:val="006F0D6E"/>
    <w:rsid w:val="00707AD6"/>
    <w:rsid w:val="00720C7E"/>
    <w:rsid w:val="007226D7"/>
    <w:rsid w:val="0073723F"/>
    <w:rsid w:val="00752237"/>
    <w:rsid w:val="00774726"/>
    <w:rsid w:val="007813E5"/>
    <w:rsid w:val="0079492A"/>
    <w:rsid w:val="0079552A"/>
    <w:rsid w:val="007960CE"/>
    <w:rsid w:val="00797951"/>
    <w:rsid w:val="007B3443"/>
    <w:rsid w:val="007B3CF9"/>
    <w:rsid w:val="007B786F"/>
    <w:rsid w:val="007C02D6"/>
    <w:rsid w:val="007C42D5"/>
    <w:rsid w:val="007D1D9B"/>
    <w:rsid w:val="007D552E"/>
    <w:rsid w:val="007D5EAF"/>
    <w:rsid w:val="007E04C4"/>
    <w:rsid w:val="007F1160"/>
    <w:rsid w:val="007F17F8"/>
    <w:rsid w:val="0080215C"/>
    <w:rsid w:val="008043C4"/>
    <w:rsid w:val="00805986"/>
    <w:rsid w:val="0082298D"/>
    <w:rsid w:val="00872605"/>
    <w:rsid w:val="00877BDE"/>
    <w:rsid w:val="008B1DC5"/>
    <w:rsid w:val="008D399C"/>
    <w:rsid w:val="008F43FD"/>
    <w:rsid w:val="00923C7F"/>
    <w:rsid w:val="00926240"/>
    <w:rsid w:val="009264B7"/>
    <w:rsid w:val="00934F14"/>
    <w:rsid w:val="00936EB9"/>
    <w:rsid w:val="00944B6B"/>
    <w:rsid w:val="00951C86"/>
    <w:rsid w:val="0095217A"/>
    <w:rsid w:val="009555B6"/>
    <w:rsid w:val="009670CD"/>
    <w:rsid w:val="00975E62"/>
    <w:rsid w:val="00986683"/>
    <w:rsid w:val="009A1FA5"/>
    <w:rsid w:val="009A48C4"/>
    <w:rsid w:val="009A51A7"/>
    <w:rsid w:val="009A694F"/>
    <w:rsid w:val="009A7FC9"/>
    <w:rsid w:val="009B0A6A"/>
    <w:rsid w:val="009B570F"/>
    <w:rsid w:val="009D1432"/>
    <w:rsid w:val="009D6C00"/>
    <w:rsid w:val="009E366C"/>
    <w:rsid w:val="00A135C9"/>
    <w:rsid w:val="00A238A6"/>
    <w:rsid w:val="00A37354"/>
    <w:rsid w:val="00A424DD"/>
    <w:rsid w:val="00A43ADE"/>
    <w:rsid w:val="00A67C15"/>
    <w:rsid w:val="00A820F7"/>
    <w:rsid w:val="00A90B3B"/>
    <w:rsid w:val="00A90EB6"/>
    <w:rsid w:val="00A917CF"/>
    <w:rsid w:val="00AA07A2"/>
    <w:rsid w:val="00AA554F"/>
    <w:rsid w:val="00AB7B88"/>
    <w:rsid w:val="00AC0D13"/>
    <w:rsid w:val="00AC5015"/>
    <w:rsid w:val="00AC6442"/>
    <w:rsid w:val="00AD042E"/>
    <w:rsid w:val="00AE34B3"/>
    <w:rsid w:val="00AE3606"/>
    <w:rsid w:val="00B02183"/>
    <w:rsid w:val="00B15A2D"/>
    <w:rsid w:val="00B26E06"/>
    <w:rsid w:val="00B374F6"/>
    <w:rsid w:val="00B37A43"/>
    <w:rsid w:val="00B43460"/>
    <w:rsid w:val="00B45603"/>
    <w:rsid w:val="00B55104"/>
    <w:rsid w:val="00B56FF8"/>
    <w:rsid w:val="00B76169"/>
    <w:rsid w:val="00B8609D"/>
    <w:rsid w:val="00B93166"/>
    <w:rsid w:val="00BA7D39"/>
    <w:rsid w:val="00BD117F"/>
    <w:rsid w:val="00C01490"/>
    <w:rsid w:val="00C13257"/>
    <w:rsid w:val="00C13927"/>
    <w:rsid w:val="00C20923"/>
    <w:rsid w:val="00C37239"/>
    <w:rsid w:val="00C43217"/>
    <w:rsid w:val="00C4358D"/>
    <w:rsid w:val="00C43829"/>
    <w:rsid w:val="00C736FA"/>
    <w:rsid w:val="00C94C23"/>
    <w:rsid w:val="00CA30F9"/>
    <w:rsid w:val="00CB48C9"/>
    <w:rsid w:val="00CC78EF"/>
    <w:rsid w:val="00CE0892"/>
    <w:rsid w:val="00CE138E"/>
    <w:rsid w:val="00CF00DE"/>
    <w:rsid w:val="00CF0A09"/>
    <w:rsid w:val="00CF1B49"/>
    <w:rsid w:val="00CF2264"/>
    <w:rsid w:val="00D01291"/>
    <w:rsid w:val="00D0177E"/>
    <w:rsid w:val="00D04559"/>
    <w:rsid w:val="00D45657"/>
    <w:rsid w:val="00D46687"/>
    <w:rsid w:val="00D51D8E"/>
    <w:rsid w:val="00D5326B"/>
    <w:rsid w:val="00D63027"/>
    <w:rsid w:val="00D66244"/>
    <w:rsid w:val="00D8491F"/>
    <w:rsid w:val="00D922E8"/>
    <w:rsid w:val="00D93185"/>
    <w:rsid w:val="00D97426"/>
    <w:rsid w:val="00DA5CE1"/>
    <w:rsid w:val="00DB288E"/>
    <w:rsid w:val="00DB33C2"/>
    <w:rsid w:val="00DB6611"/>
    <w:rsid w:val="00DC12F6"/>
    <w:rsid w:val="00DD5364"/>
    <w:rsid w:val="00DD76E8"/>
    <w:rsid w:val="00DF187D"/>
    <w:rsid w:val="00DF3DB1"/>
    <w:rsid w:val="00E006EE"/>
    <w:rsid w:val="00E20AD9"/>
    <w:rsid w:val="00E22EE8"/>
    <w:rsid w:val="00E30276"/>
    <w:rsid w:val="00E308D3"/>
    <w:rsid w:val="00E43EC5"/>
    <w:rsid w:val="00E55E5D"/>
    <w:rsid w:val="00E57D85"/>
    <w:rsid w:val="00E63001"/>
    <w:rsid w:val="00E83AE9"/>
    <w:rsid w:val="00E87A07"/>
    <w:rsid w:val="00E91C77"/>
    <w:rsid w:val="00E94F1B"/>
    <w:rsid w:val="00EA38F8"/>
    <w:rsid w:val="00EA394B"/>
    <w:rsid w:val="00EB4E91"/>
    <w:rsid w:val="00ED0EDA"/>
    <w:rsid w:val="00EF49DB"/>
    <w:rsid w:val="00EF79A4"/>
    <w:rsid w:val="00F14577"/>
    <w:rsid w:val="00F26024"/>
    <w:rsid w:val="00F62B4B"/>
    <w:rsid w:val="00F65B6E"/>
    <w:rsid w:val="00F66645"/>
    <w:rsid w:val="00F73F6D"/>
    <w:rsid w:val="00F83889"/>
    <w:rsid w:val="00F920E9"/>
    <w:rsid w:val="00F96CC0"/>
    <w:rsid w:val="00FA7ACA"/>
    <w:rsid w:val="00FB5D19"/>
    <w:rsid w:val="00FD6CF7"/>
    <w:rsid w:val="00FE71EE"/>
    <w:rsid w:val="00FF583B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7CF"/>
    <w:rPr>
      <w:sz w:val="28"/>
    </w:rPr>
  </w:style>
  <w:style w:type="paragraph" w:styleId="1">
    <w:name w:val="heading 1"/>
    <w:basedOn w:val="a"/>
    <w:next w:val="a"/>
    <w:qFormat/>
    <w:rsid w:val="00A917CF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917CF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17CF"/>
    <w:pPr>
      <w:jc w:val="both"/>
    </w:pPr>
  </w:style>
  <w:style w:type="paragraph" w:styleId="a4">
    <w:name w:val="Body Text Indent"/>
    <w:basedOn w:val="a"/>
    <w:rsid w:val="00A917CF"/>
    <w:pPr>
      <w:ind w:firstLine="1134"/>
      <w:jc w:val="both"/>
    </w:pPr>
  </w:style>
  <w:style w:type="paragraph" w:styleId="a5">
    <w:name w:val="header"/>
    <w:basedOn w:val="a"/>
    <w:rsid w:val="00A917C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917CF"/>
  </w:style>
  <w:style w:type="paragraph" w:customStyle="1" w:styleId="Postan">
    <w:name w:val="Postan"/>
    <w:basedOn w:val="a"/>
    <w:rsid w:val="00A917CF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ПАРАГРАФ Знак,List Paragraph Знак,Абзац списка11 Знак"/>
    <w:link w:val="a9"/>
    <w:locked/>
    <w:rsid w:val="007C42D5"/>
  </w:style>
  <w:style w:type="paragraph" w:styleId="a9">
    <w:name w:val="List Paragraph"/>
    <w:aliases w:val="ПАРАГРАФ,List Paragraph,Абзац списка11"/>
    <w:basedOn w:val="a"/>
    <w:link w:val="a8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/>
    </w:rPr>
  </w:style>
  <w:style w:type="paragraph" w:styleId="aa">
    <w:name w:val="Normal (Web)"/>
    <w:basedOn w:val="a"/>
    <w:uiPriority w:val="99"/>
    <w:unhideWhenUsed/>
    <w:rsid w:val="00ED0E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4B6B2C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B6B2C"/>
    <w:rPr>
      <w:rFonts w:ascii="Calibri" w:hAnsi="Calibri"/>
      <w:sz w:val="22"/>
      <w:lang w:bidi="ar-SA"/>
    </w:rPr>
  </w:style>
  <w:style w:type="paragraph" w:customStyle="1" w:styleId="NoSpacing">
    <w:name w:val="No Spacing"/>
    <w:rsid w:val="005449EB"/>
    <w:pPr>
      <w:suppressAutoHyphens/>
    </w:pPr>
    <w:rPr>
      <w:rFonts w:ascii="Calibri" w:eastAsia="Calibri" w:hAnsi="Calibri" w:cs="font346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2</cp:revision>
  <cp:lastPrinted>2020-11-06T11:51:00Z</cp:lastPrinted>
  <dcterms:created xsi:type="dcterms:W3CDTF">2023-10-26T06:41:00Z</dcterms:created>
  <dcterms:modified xsi:type="dcterms:W3CDTF">2023-10-26T06:41:00Z</dcterms:modified>
</cp:coreProperties>
</file>