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BA1232" w:rsidRPr="00BA1232" w:rsidTr="005E607C">
        <w:tc>
          <w:tcPr>
            <w:tcW w:w="9923" w:type="dxa"/>
          </w:tcPr>
          <w:p w:rsidR="00BA1232" w:rsidRPr="005E607C" w:rsidRDefault="00BE46D7" w:rsidP="00A654D5">
            <w:pPr>
              <w:jc w:val="right"/>
              <w:rPr>
                <w:b/>
                <w:kern w:val="2"/>
                <w:sz w:val="28"/>
                <w:szCs w:val="28"/>
                <w:u w:val="single"/>
              </w:rPr>
            </w:pPr>
            <w:r>
              <w:rPr>
                <w:b/>
                <w:kern w:val="2"/>
                <w:sz w:val="28"/>
                <w:szCs w:val="28"/>
                <w:u w:val="single"/>
              </w:rPr>
              <w:t>ПРОЕКТ</w:t>
            </w:r>
            <w:r w:rsidR="00BA1232" w:rsidRPr="00BA1232">
              <w:rPr>
                <w:b/>
                <w:kern w:val="2"/>
                <w:sz w:val="28"/>
                <w:szCs w:val="28"/>
                <w:u w:val="single"/>
              </w:rPr>
              <w:t xml:space="preserve">                                </w:t>
            </w:r>
          </w:p>
          <w:p w:rsidR="005E607C" w:rsidRDefault="005E607C" w:rsidP="005E607C">
            <w:pPr>
              <w:pStyle w:val="1"/>
              <w:rPr>
                <w:caps/>
                <w:sz w:val="24"/>
                <w:szCs w:val="24"/>
              </w:rPr>
            </w:pPr>
          </w:p>
          <w:p w:rsidR="005E607C" w:rsidRDefault="005E607C" w:rsidP="005E607C">
            <w:pPr>
              <w:pStyle w:val="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Ростовская область</w:t>
            </w:r>
          </w:p>
          <w:p w:rsidR="005E607C" w:rsidRDefault="005E607C" w:rsidP="005E607C">
            <w:pPr>
              <w:pStyle w:val="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Неклиновский район</w:t>
            </w:r>
          </w:p>
          <w:p w:rsidR="005E607C" w:rsidRDefault="005E607C" w:rsidP="005E607C">
            <w:pPr>
              <w:pStyle w:val="1"/>
              <w:tabs>
                <w:tab w:val="center" w:pos="4677"/>
                <w:tab w:val="right" w:pos="9355"/>
              </w:tabs>
              <w:rPr>
                <w:sz w:val="24"/>
                <w:szCs w:val="24"/>
                <w:u w:val="double"/>
              </w:rPr>
            </w:pPr>
            <w:r>
              <w:rPr>
                <w:caps/>
                <w:sz w:val="24"/>
                <w:szCs w:val="24"/>
                <w:u w:val="double"/>
              </w:rPr>
              <w:t>Администрация Лакедемоновского сельского поселения</w:t>
            </w:r>
          </w:p>
          <w:p w:rsidR="005E607C" w:rsidRDefault="005E607C" w:rsidP="005E607C">
            <w:pPr>
              <w:pStyle w:val="1"/>
              <w:rPr>
                <w:sz w:val="24"/>
                <w:szCs w:val="24"/>
              </w:rPr>
            </w:pPr>
          </w:p>
          <w:p w:rsidR="005E607C" w:rsidRDefault="005E607C" w:rsidP="005E607C">
            <w:pPr>
              <w:pStyle w:val="1"/>
              <w:rPr>
                <w:sz w:val="24"/>
                <w:szCs w:val="24"/>
              </w:rPr>
            </w:pPr>
          </w:p>
          <w:p w:rsidR="005E607C" w:rsidRPr="005E607C" w:rsidRDefault="005E607C" w:rsidP="005E607C">
            <w:pPr>
              <w:pStyle w:val="1"/>
              <w:rPr>
                <w:rFonts w:ascii="Times New Roman" w:hAnsi="Times New Roman"/>
                <w:szCs w:val="28"/>
              </w:rPr>
            </w:pPr>
          </w:p>
          <w:p w:rsidR="005E607C" w:rsidRPr="00BA1232" w:rsidRDefault="005E607C" w:rsidP="005E607C">
            <w:pPr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ПОСТАНОВЛЕНИЕ</w:t>
            </w:r>
          </w:p>
          <w:p w:rsidR="005E607C" w:rsidRDefault="005E607C" w:rsidP="005E607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E607C" w:rsidRDefault="005E607C" w:rsidP="005E607C">
            <w:pPr>
              <w:ind w:right="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bCs/>
                <w:sz w:val="24"/>
                <w:szCs w:val="24"/>
              </w:rPr>
              <w:t>Лакедемоновка</w:t>
            </w:r>
            <w:proofErr w:type="spellEnd"/>
          </w:p>
          <w:p w:rsidR="005E607C" w:rsidRDefault="005E607C" w:rsidP="005E60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«   »  апреля </w:t>
            </w:r>
            <w:r w:rsidRPr="005C4F3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  г.</w:t>
            </w:r>
            <w:r w:rsidRPr="005C4F35">
              <w:rPr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№       </w:t>
            </w:r>
          </w:p>
          <w:p w:rsidR="00BA1232" w:rsidRPr="00BA1232" w:rsidRDefault="00BA1232" w:rsidP="00A654D5">
            <w:pPr>
              <w:jc w:val="center"/>
              <w:rPr>
                <w:sz w:val="28"/>
                <w:szCs w:val="28"/>
              </w:rPr>
            </w:pPr>
          </w:p>
          <w:p w:rsidR="005E607C" w:rsidRPr="003124C6" w:rsidRDefault="005E607C" w:rsidP="005E60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</w:rPr>
              <w:t xml:space="preserve">     </w:t>
            </w:r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>Лакедемоновского</w:t>
            </w:r>
            <w:proofErr w:type="spellEnd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 сельского поселения 09.10.2015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>Лакедемоновского</w:t>
            </w:r>
            <w:proofErr w:type="spellEnd"/>
            <w:r w:rsidRPr="003124C6">
              <w:rPr>
                <w:b/>
                <w:bCs/>
                <w:color w:val="000000"/>
                <w:kern w:val="2"/>
                <w:sz w:val="28"/>
                <w:szCs w:val="28"/>
              </w:rPr>
              <w:t xml:space="preserve"> сельского поселения и финансового обеспечения выполнения муниципального задания».</w:t>
            </w:r>
          </w:p>
          <w:p w:rsidR="00BA1232" w:rsidRPr="00BA1232" w:rsidRDefault="00BA1232" w:rsidP="005E607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5E607C" w:rsidRPr="005E607C" w:rsidRDefault="00BE46D7" w:rsidP="005E607C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07C" w:rsidRPr="005E607C">
        <w:rPr>
          <w:color w:val="000000"/>
          <w:kern w:val="2"/>
          <w:sz w:val="28"/>
          <w:szCs w:val="28"/>
        </w:rPr>
        <w:t xml:space="preserve">В целях приведения правового акта Администрации </w:t>
      </w:r>
      <w:proofErr w:type="spellStart"/>
      <w:r w:rsidR="005E607C" w:rsidRPr="005E607C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5E607C" w:rsidRPr="005E607C">
        <w:rPr>
          <w:color w:val="000000"/>
          <w:kern w:val="2"/>
          <w:sz w:val="28"/>
          <w:szCs w:val="28"/>
        </w:rPr>
        <w:t xml:space="preserve"> сельского поселения в соответствие с действующим законодательством, </w:t>
      </w:r>
      <w:r w:rsidR="005E607C" w:rsidRPr="005E607C">
        <w:rPr>
          <w:sz w:val="28"/>
          <w:szCs w:val="28"/>
        </w:rPr>
        <w:t xml:space="preserve">Администрация </w:t>
      </w:r>
      <w:proofErr w:type="spellStart"/>
      <w:r w:rsidR="005E607C" w:rsidRPr="005E607C">
        <w:rPr>
          <w:sz w:val="28"/>
          <w:szCs w:val="28"/>
        </w:rPr>
        <w:t>Лакедемоновского</w:t>
      </w:r>
      <w:proofErr w:type="spellEnd"/>
      <w:r w:rsidR="005E607C" w:rsidRPr="005E607C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5E607C" w:rsidRPr="005E607C">
        <w:rPr>
          <w:b/>
          <w:sz w:val="28"/>
          <w:szCs w:val="28"/>
        </w:rPr>
        <w:t>п</w:t>
      </w:r>
      <w:proofErr w:type="spellEnd"/>
      <w:proofErr w:type="gramEnd"/>
      <w:r w:rsidR="005E607C" w:rsidRPr="005E607C">
        <w:rPr>
          <w:b/>
          <w:sz w:val="28"/>
          <w:szCs w:val="28"/>
        </w:rPr>
        <w:t xml:space="preserve"> о с т а </w:t>
      </w:r>
      <w:proofErr w:type="spellStart"/>
      <w:r w:rsidR="005E607C" w:rsidRPr="005E607C">
        <w:rPr>
          <w:b/>
          <w:sz w:val="28"/>
          <w:szCs w:val="28"/>
        </w:rPr>
        <w:t>н</w:t>
      </w:r>
      <w:proofErr w:type="spellEnd"/>
      <w:r w:rsidR="005E607C" w:rsidRPr="005E607C">
        <w:rPr>
          <w:b/>
          <w:sz w:val="28"/>
          <w:szCs w:val="28"/>
        </w:rPr>
        <w:t xml:space="preserve"> о в л я е т</w:t>
      </w:r>
      <w:r w:rsidR="005E607C" w:rsidRPr="005E607C">
        <w:rPr>
          <w:sz w:val="28"/>
          <w:szCs w:val="28"/>
        </w:rPr>
        <w:t>:</w:t>
      </w:r>
    </w:p>
    <w:p w:rsidR="005E607C" w:rsidRDefault="005E607C" w:rsidP="005E607C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Cs w:val="28"/>
        </w:rPr>
      </w:pPr>
    </w:p>
    <w:p w:rsidR="005E607C" w:rsidRPr="005E607C" w:rsidRDefault="005E607C" w:rsidP="005E607C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E607C">
        <w:rPr>
          <w:color w:val="000000"/>
          <w:kern w:val="2"/>
          <w:sz w:val="28"/>
          <w:szCs w:val="28"/>
        </w:rPr>
        <w:t xml:space="preserve">1. Внести в постановление Администрации </w:t>
      </w:r>
      <w:proofErr w:type="spellStart"/>
      <w:r w:rsidRPr="005E607C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Pr="005E607C">
        <w:rPr>
          <w:color w:val="000000"/>
          <w:kern w:val="2"/>
          <w:sz w:val="28"/>
          <w:szCs w:val="28"/>
        </w:rPr>
        <w:t xml:space="preserve"> сельского поселения от 09.10.2015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5E607C">
        <w:rPr>
          <w:sz w:val="28"/>
          <w:szCs w:val="28"/>
        </w:rPr>
        <w:t>Лакедемоновского</w:t>
      </w:r>
      <w:proofErr w:type="spellEnd"/>
      <w:r w:rsidRPr="005E607C">
        <w:rPr>
          <w:sz w:val="28"/>
          <w:szCs w:val="28"/>
        </w:rPr>
        <w:t xml:space="preserve"> сельского поселения</w:t>
      </w:r>
      <w:r w:rsidRPr="005E607C">
        <w:rPr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задания» изменения согласно приложению.</w:t>
      </w:r>
    </w:p>
    <w:p w:rsidR="00BA1232" w:rsidRPr="00BA1232" w:rsidRDefault="00BA1232" w:rsidP="00BA1232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 xml:space="preserve">2. </w:t>
      </w:r>
      <w:proofErr w:type="gramStart"/>
      <w:r w:rsidRPr="00BA1232">
        <w:rPr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E46D7" w:rsidRPr="00BE46D7">
        <w:rPr>
          <w:color w:val="000000"/>
          <w:kern w:val="2"/>
          <w:sz w:val="28"/>
          <w:szCs w:val="28"/>
        </w:rPr>
        <w:t xml:space="preserve">, за исключением подпункта 2.1 пункта 2 и пункта 3 приложения к настоящему постановлению, которые вступают в силу со дня принятия </w:t>
      </w:r>
      <w:r w:rsidR="00BE46D7">
        <w:rPr>
          <w:color w:val="000000"/>
          <w:kern w:val="2"/>
          <w:sz w:val="28"/>
          <w:szCs w:val="28"/>
        </w:rPr>
        <w:t xml:space="preserve">решения Собрания депутатов </w:t>
      </w:r>
      <w:proofErr w:type="spellStart"/>
      <w:r w:rsidR="003124C6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BE46D7">
        <w:rPr>
          <w:color w:val="000000"/>
          <w:kern w:val="2"/>
          <w:sz w:val="28"/>
          <w:szCs w:val="28"/>
        </w:rPr>
        <w:t xml:space="preserve"> сельского поселения</w:t>
      </w:r>
      <w:r w:rsidR="00BE46D7" w:rsidRPr="00BE46D7">
        <w:rPr>
          <w:color w:val="000000"/>
          <w:kern w:val="2"/>
          <w:sz w:val="28"/>
          <w:szCs w:val="28"/>
        </w:rPr>
        <w:t xml:space="preserve"> «О</w:t>
      </w:r>
      <w:r w:rsidR="00BE46D7">
        <w:rPr>
          <w:color w:val="000000"/>
          <w:kern w:val="2"/>
          <w:sz w:val="28"/>
          <w:szCs w:val="28"/>
        </w:rPr>
        <w:t xml:space="preserve"> бюджете </w:t>
      </w:r>
      <w:proofErr w:type="spellStart"/>
      <w:r w:rsidR="003124C6">
        <w:rPr>
          <w:color w:val="000000"/>
          <w:kern w:val="2"/>
          <w:sz w:val="28"/>
          <w:szCs w:val="28"/>
        </w:rPr>
        <w:t>Лакедемоновского</w:t>
      </w:r>
      <w:proofErr w:type="spellEnd"/>
      <w:r w:rsidR="00BE46D7">
        <w:rPr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="00BE46D7">
        <w:rPr>
          <w:color w:val="000000"/>
          <w:kern w:val="2"/>
          <w:sz w:val="28"/>
          <w:szCs w:val="28"/>
        </w:rPr>
        <w:t>Неклиновского</w:t>
      </w:r>
      <w:proofErr w:type="spellEnd"/>
      <w:r w:rsidR="00BE46D7">
        <w:rPr>
          <w:color w:val="000000"/>
          <w:kern w:val="2"/>
          <w:sz w:val="28"/>
          <w:szCs w:val="28"/>
        </w:rPr>
        <w:t xml:space="preserve"> района</w:t>
      </w:r>
      <w:r w:rsidR="00BE46D7" w:rsidRPr="00BE46D7">
        <w:rPr>
          <w:color w:val="000000"/>
          <w:kern w:val="2"/>
          <w:sz w:val="28"/>
          <w:szCs w:val="28"/>
        </w:rPr>
        <w:t xml:space="preserve"> на 2020 год и на плановый период 2021 и 2022 годов».  </w:t>
      </w:r>
      <w:r w:rsidRPr="00BA1232">
        <w:rPr>
          <w:color w:val="000000"/>
          <w:kern w:val="2"/>
          <w:sz w:val="28"/>
          <w:szCs w:val="28"/>
        </w:rPr>
        <w:t xml:space="preserve"> </w:t>
      </w:r>
      <w:proofErr w:type="gramEnd"/>
    </w:p>
    <w:p w:rsidR="00BA1232" w:rsidRPr="00BA1232" w:rsidRDefault="00BA1232" w:rsidP="00BA1232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C2322B" w:rsidRDefault="00C2322B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877B0F" w:rsidP="00BA1232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232" w:rsidRPr="00BA1232">
        <w:rPr>
          <w:sz w:val="28"/>
          <w:szCs w:val="28"/>
        </w:rPr>
        <w:t xml:space="preserve"> Администрации</w:t>
      </w:r>
    </w:p>
    <w:p w:rsidR="003124C6" w:rsidRDefault="003124C6" w:rsidP="00BA1232">
      <w:pPr>
        <w:ind w:right="-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Лакедемоновского</w:t>
      </w:r>
      <w:proofErr w:type="spellEnd"/>
    </w:p>
    <w:p w:rsidR="00BA1232" w:rsidRPr="008205EF" w:rsidRDefault="003124C6" w:rsidP="00BA1232">
      <w:pPr>
        <w:ind w:right="-283"/>
        <w:jc w:val="both"/>
        <w:rPr>
          <w:szCs w:val="28"/>
        </w:rPr>
        <w:sectPr w:rsidR="00BA1232" w:rsidRPr="008205EF" w:rsidSect="00A654D5">
          <w:headerReference w:type="even" r:id="rId6"/>
          <w:headerReference w:type="default" r:id="rId7"/>
          <w:pgSz w:w="11909" w:h="16834" w:code="9"/>
          <w:pgMar w:top="709" w:right="851" w:bottom="851" w:left="1418" w:header="709" w:footer="709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BA1232" w:rsidRPr="00BA1232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 xml:space="preserve">          </w:t>
      </w:r>
      <w:r w:rsidR="006F3A4A">
        <w:rPr>
          <w:sz w:val="28"/>
          <w:szCs w:val="28"/>
        </w:rPr>
        <w:tab/>
      </w:r>
      <w:r>
        <w:rPr>
          <w:sz w:val="28"/>
          <w:szCs w:val="28"/>
        </w:rPr>
        <w:t xml:space="preserve">Ю.А.Прокопенко </w:t>
      </w:r>
    </w:p>
    <w:p w:rsidR="00BA1232" w:rsidRDefault="00BA1232" w:rsidP="00BA1232">
      <w:pPr>
        <w:ind w:right="-283"/>
        <w:jc w:val="both"/>
        <w:rPr>
          <w:sz w:val="16"/>
        </w:rPr>
      </w:pPr>
    </w:p>
    <w:p w:rsidR="0059570D" w:rsidRPr="0059570D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</w:p>
    <w:p w:rsid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</w:p>
    <w:p w:rsid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</w:p>
    <w:p w:rsid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</w:p>
    <w:p w:rsid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</w:p>
    <w:p w:rsidR="003124C6" w:rsidRP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3124C6">
        <w:rPr>
          <w:rFonts w:eastAsia="Calibri"/>
          <w:sz w:val="24"/>
          <w:szCs w:val="24"/>
          <w:lang w:eastAsia="en-US"/>
        </w:rPr>
        <w:t>Приложение</w:t>
      </w:r>
    </w:p>
    <w:p w:rsidR="003124C6" w:rsidRP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3124C6">
        <w:rPr>
          <w:rFonts w:eastAsia="Calibri"/>
          <w:sz w:val="24"/>
          <w:szCs w:val="24"/>
          <w:lang w:eastAsia="en-US"/>
        </w:rPr>
        <w:t xml:space="preserve">     к постановлению</w:t>
      </w:r>
    </w:p>
    <w:p w:rsidR="003124C6" w:rsidRP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3124C6">
        <w:rPr>
          <w:rFonts w:eastAsia="Calibri"/>
          <w:sz w:val="24"/>
          <w:szCs w:val="24"/>
          <w:lang w:eastAsia="en-US"/>
        </w:rPr>
        <w:t xml:space="preserve">       Администрации 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124C6">
        <w:rPr>
          <w:rFonts w:eastAsia="Calibri"/>
          <w:sz w:val="24"/>
          <w:szCs w:val="24"/>
          <w:lang w:eastAsia="en-US"/>
        </w:rPr>
        <w:t xml:space="preserve">                                                                 </w:t>
      </w:r>
      <w:proofErr w:type="spellStart"/>
      <w:r w:rsidRPr="003124C6">
        <w:rPr>
          <w:rFonts w:eastAsia="Calibri"/>
          <w:sz w:val="24"/>
          <w:szCs w:val="24"/>
          <w:lang w:eastAsia="en-US"/>
        </w:rPr>
        <w:t>Лакедемоновского</w:t>
      </w:r>
      <w:proofErr w:type="spellEnd"/>
      <w:r w:rsidRPr="003124C6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3124C6" w:rsidRPr="003124C6" w:rsidRDefault="003124C6" w:rsidP="003124C6">
      <w:pPr>
        <w:autoSpaceDE w:val="0"/>
        <w:autoSpaceDN w:val="0"/>
        <w:adjustRightInd w:val="0"/>
        <w:ind w:left="6237"/>
        <w:jc w:val="center"/>
        <w:rPr>
          <w:rFonts w:eastAsia="Calibri"/>
          <w:sz w:val="24"/>
          <w:szCs w:val="24"/>
          <w:lang w:eastAsia="en-US"/>
        </w:rPr>
      </w:pPr>
      <w:r w:rsidRPr="003124C6">
        <w:rPr>
          <w:rFonts w:eastAsia="Calibri"/>
          <w:sz w:val="24"/>
          <w:szCs w:val="24"/>
          <w:lang w:eastAsia="en-US"/>
        </w:rPr>
        <w:t xml:space="preserve">От  . 04.2019г. №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124C6" w:rsidRPr="003124C6" w:rsidRDefault="003124C6" w:rsidP="003124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124C6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3124C6" w:rsidRPr="003124C6" w:rsidRDefault="003124C6" w:rsidP="003124C6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 w:rsidRPr="003124C6">
        <w:rPr>
          <w:b/>
          <w:bCs/>
          <w:color w:val="000000"/>
          <w:kern w:val="2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3124C6">
        <w:rPr>
          <w:b/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/>
          <w:bCs/>
          <w:color w:val="000000"/>
          <w:kern w:val="2"/>
          <w:sz w:val="28"/>
          <w:szCs w:val="28"/>
        </w:rPr>
        <w:t xml:space="preserve"> сельского поселения 09.10.2015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124C6">
        <w:rPr>
          <w:b/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/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В приложении № 1: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1. Пункт 2.4 раздела 2 дополнить абзацем следующего содержания: «В случае реорганизации муниципального унитарного предприятия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 сельского поселения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.». 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2. В разделе 3: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2.1. Пункт 3.26 изложить в редакции: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«3.26.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муниципальных бюджетных и автономных учреждений, с муниципальным бюджетным и автономным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муниципального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задания на оказание муниципальных услуг (выполнение работ) согласно приложению № 3 к настоящему Положению. 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.».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2.2. Пункт 3.30 изложить в редакции: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«3.30. Муниципальное задание является невыполненным в случае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недостижения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</w:t>
      </w: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 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При выявлении фактов невыполнения муниципальным бюджетным или автономным учреждением показателей утвержденного ему муниципального задания, характеризующих объем оказываемых муниципальных услуг (выполняемых работ), в истекшем финансовом году, орган, осуществляющий функции и полномочия учредителя, обеспечивает возврат в бюджет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средств субсидии в объеме, соответствующем показателям муниципального задания, которые не были достигнуты (с учетом допустимых (возможных) отклонений): 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на основании результатов рассмотрения годового отчета муниципального учреждения об исполнении муниципального задания органом, осуществляющим функции и полномочия учредителя, в порядке и сроки, установленные постановлением Администрации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о мерах по обеспечению исполнения бюджета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поселения;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на основании представлений и предписаний органов муниципального финансового контроля, направленных муниципальному учреждению, в сроки, установленные бюджетным законодательством Российской Федерации.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Возврат осуществляется за счет остатков средств субсидии на финансовое обеспечение выполнения муниципального задания за отчетный год, средств от приносящей доход деятельности, иных, не запрещенных законодательством Российской Федерации, Ростовской области</w:t>
      </w:r>
      <w:bookmarkStart w:id="0" w:name="_GoBack"/>
      <w:bookmarkEnd w:id="0"/>
      <w:r w:rsidRPr="003124C6">
        <w:rPr>
          <w:bCs/>
          <w:color w:val="000000"/>
          <w:kern w:val="2"/>
          <w:sz w:val="28"/>
          <w:szCs w:val="28"/>
        </w:rPr>
        <w:t xml:space="preserve"> 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источников.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году, следующем за отчетным финансовым годом, и (или) на плановый период, на сумму израсходованной с нарушениями действующего законодательства субсидии на финансовое обеспечение выполнения муниципального  задания за отчетный год при условии обязательной корректировки показателей муниципального задания, характеризующих объем оказываемых муниципальных услуг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(выполняемых работ).». 3. Приложение № 3 изложить в редакции: 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«Приложение № 3 к Положению о формировании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муниципального задания на оказание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муниципальных услуг (выполнение работ)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в отношении муниципальных учреждений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и финансовом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обеспечении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выполнения муниципального задания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ТИПОВАЯ ФОРМА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соглашения №____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о порядке и условиях предоставления субсидии  на финансовое обеспечение выполнения </w:t>
      </w:r>
      <w:bookmarkStart w:id="1" w:name="_Hlk5628673"/>
      <w:r w:rsidRPr="003124C6">
        <w:rPr>
          <w:bCs/>
          <w:color w:val="000000"/>
          <w:kern w:val="2"/>
          <w:sz w:val="28"/>
          <w:szCs w:val="28"/>
        </w:rPr>
        <w:t xml:space="preserve">муниципального </w:t>
      </w:r>
      <w:bookmarkEnd w:id="1"/>
      <w:r w:rsidRPr="003124C6">
        <w:rPr>
          <w:bCs/>
          <w:color w:val="000000"/>
          <w:kern w:val="2"/>
          <w:sz w:val="28"/>
          <w:szCs w:val="28"/>
        </w:rPr>
        <w:t xml:space="preserve"> задания на оказание муниципальных услуг (выполнение работ)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г. __________________________                                              «___» _______ 20__ г.        (место заключения соглашения) _____________________________________________________________________ (наименование органа исполнительной власти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осуществляющего функции и полномочия учредителя муниципального бюджетного (автономного) учреждения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поселения) (далее – Учредитель) в лице руководителя ________________________________,                                                                                                 (Ф.И.О.) действующего на основании ____________________________________________,                                                                        (наименование, дата, номер правового акта) с одной стороны, ______________________________________________________                              (наименование  муниципального бюджетного (автономного)                         учреждения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поселения) (далее – Учреждение) в лице руководителя _______________________________,                                                                                                  (Ф.И.О.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)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действующего на основании ____________________________________________,                                                         (наименование, дата, номер правового акта) с другой стороны, вместе именуемые Сторонами, в соответствии с Бюджетным кодексом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и финансовом обеспечении выполнения муниципального задания, утвержденным постановлением Администрации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от 13.10.2015 № 91 (далее – Положение), заключили настоящее Соглашение о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нижеследующем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1. Предмет Соглашения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 бюджета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Неклиновского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района на финансовое обеспечение выполнения муниципального задания на оказание муниципальных услуг (выполнение работ) в 20___/20___ – 20___ годах¹ № ________ от «__» _________ 20__ года (далее – Субсидия, муниципального задание).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2. Порядок предоставления Субсидии  на финансовое обеспечение выполнения  муниципального задания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2.1.Субсидия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2.2.Субсидия предоставляется в пределах лимитов бюджетных обязательств, доведенных Учредителю как получателю средств бюджета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Неклиновского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района, в следующем размере: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в 20__ году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 ________ (__________________) 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>рублей – (сумма прописью)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   в 20__ году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 ________ (__________________) 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>рублей – (сумма прописью)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          в 20__ году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 ________ (__________________) 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>рублей – (сумма прописью).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2.3.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достижение которых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обеспечивается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2.4. 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 2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3. Условия предоставления Субсидии  на финансовое обеспечение выполнения муниципального задания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Субсидия на финансовое обеспечение выполнения муниципального задания предоставляется на следующих условиях: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3.1. 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3.2. 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3.3. Осуществление частичного или полного возврата средств,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муниципального финансового контроля.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3.4. Осуществление Учредителем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контроля за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                                            4. Взаимодействие Сторон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                                          4.1. Учредитель обязуется: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4.1.1. Предоставлять Субсидию в соответствии с разделом 2 настоящего Соглашения.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4.1.2. Перечислять Учреждению Субсидию в суммах и в сроки в соответствии с графиком перечисления Субсидии согласно приложению № 2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4.1.3. Рассматривать предложения Учреждения по вопросам, связанным с исполнением настоящего Соглашения, и сообщать Учреждению о результатах их </w:t>
      </w: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рассмотрения в срок не более 1 месяца со дня поступления указанных предложений.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4.1.4.Осуществлять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контроль за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4.1.5.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году²,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объем муниципальных услуг,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установленные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 муниципальном задании.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4.1.6. Направлять Учреждению расчет средств Субсидии, подлежащих возврату в  бюджет поселения, составленный по форме согласно приложению № 3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4.1.7. Принимать меры, обеспечивающие перечисление Учреждением Учредителю в бюджет поселения средств Субсидии, подлежащих возврату в  бюджет поселения, в соответствии с расчетом, указанным в подпункте 4.1.6 настоящего пункта, в срок, указанный в подпункте 4.3.3 пункта 4.3 настоящего раздела.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4.1.8.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Обеспечить возврат в бюджет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proofErr w:type="spellStart"/>
      <w:r>
        <w:rPr>
          <w:bCs/>
          <w:color w:val="000000"/>
          <w:kern w:val="2"/>
          <w:sz w:val="28"/>
          <w:szCs w:val="28"/>
        </w:rPr>
        <w:t>Лакедемоновскому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</w:t>
      </w:r>
      <w:r w:rsidRPr="003124C6">
        <w:rPr>
          <w:bCs/>
          <w:color w:val="000000"/>
          <w:kern w:val="2"/>
          <w:sz w:val="28"/>
          <w:szCs w:val="28"/>
        </w:rPr>
        <w:t>сельскому поселению, на основании представлений и предписаний органов муниципального финансового контроля, направленных Учреждению.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4.1.9. Осуществлять ежемесячный мониторинг и контроль сохранения и не снижения целевых показателей среднемесячной заработной платы отдельных категорий работников Учреждения, установленных в указе Президента Российской Федерации от 07.05.2012 № 597, начиная с 1 января _____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г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4.1.10. Выполнять иные обязательства, установленные законодательством Российской Федерации 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Положением и настоящим Соглашением³: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4.1.10.1. 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4.1.10.2. 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 Учредитель вправе: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контроля за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выполнением Учреждением муниципального задания.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4.2.2. Принимать решение об изменении размера Субсидии: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 4.2.2.1. При соответствующем изменении показателей, характеризующих объем муниципальных услуг (работ), установленных в муниципальном задании, в случае: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уменьшения Учредителю ранее утвержденных лимитов бюджетных обязательств, указанных в пункте 2.2 раздела 2 настоящего Соглашения;                                              увеличения (при налич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ии у У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>чредителя лимитов бюджетных обязательств, указанных в пункте 2.2 раздела 2 настоящего Соглашения) или уменьшения потребности в оказании муниципальных услуг (выполнении работ);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принятия решения по результатам рассмотрения предложений Учреждения, направленных в соответствии с подпунктом 4.4.2 пункта 4.4 настоящего раздела.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4.2.2.2.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Федерации, Ростовской области,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внесение изменений в законодательство Российской Федерации о налогах и сборах, в том числе в случае отмены ранее установленных налоговых льгот.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4.2.3. Осуществлять иные права, установленные бюджетным законодательством Российской Федерации, Положением и настоящим Соглашением⁴: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4.2.3.1. _____________________________.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4.2.3.2. _____________________________.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4.3. Учреждение обязуется: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   4.3.1. 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4.3.2. 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4.3.3. Осуществлять в срок до «__» ____________ 20__ г.⁵ возврат средств Субсидии, подлежащих возврату в бюджет поселения на 1 января 20__ г., в размере, указанном в расчете, представленном Учредителем в соответствии с подпунктом 4.1.6 пункта 4.1 настоящего раздела.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4.3.4. 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 _____________________________________________________________________. (реквизиты правового акта Учредителя, определяющего порядок составления  и утверждения ПФХД Учреждения)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</w:t>
      </w: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о порядке определения объема и условиях предоставления из  бюджета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субсидий на иные цели муниципальным бюджетным учреждениям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и муниципальным автономным учреждениям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4.3.6. Представлять Учредителю в соответствии с Положением: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4.3.6.1. Предварительный отчет об исполнении муниципального задания, составленный по форме, предусмотренной для отчета о выполнении муниципального задания (приложение № 2 к Положению), в срок до «__» ______________ 20__ г.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4.3.6.2. Отчет о выполнении муниципального задания по форме согласно приложению № 2 к Положению в срок до «__» __________ 20__ г.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4.3.7.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 xml:space="preserve">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Федерации, Ростовской области,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а также на основании предписаний и (или) представлений органов муниципального финансового контроля, в том числе в части требований о возмещении ущерба </w:t>
      </w:r>
      <w:proofErr w:type="spellStart"/>
      <w:r>
        <w:rPr>
          <w:bCs/>
          <w:color w:val="000000"/>
          <w:kern w:val="2"/>
          <w:sz w:val="28"/>
          <w:szCs w:val="28"/>
        </w:rPr>
        <w:t>Лакедемоновскому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</w:t>
      </w:r>
      <w:r w:rsidRPr="003124C6">
        <w:rPr>
          <w:bCs/>
          <w:color w:val="000000"/>
          <w:kern w:val="2"/>
          <w:sz w:val="28"/>
          <w:szCs w:val="28"/>
        </w:rPr>
        <w:t xml:space="preserve"> сельскому поселению. 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4.3.8. Обеспечивать достижение целевых показателей среднемесячной заработной платы отдельных категорий работников Учреждения начиная с января ___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г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. за счет всех источников, незапрещенных законодательством, в соответствии с приложением № 1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4.3.10. Выполнять иные обязательства, установленные бюджетным законодательством Российской Федерации, Положением и настоящим Соглашением³: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4.3.10.1. ________________________________.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4.3.10.2. ________________________________.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4.4. Учреждение вправе: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4.4.1. Направлять неиспользованный в 20__ г.⁶ остаток Субсидии на осуществление в 20__ г.⁷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 поселения в соответствии с подпунктом 4.3.3 пункта 4.3 настоящего раздела.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4.4.2. Направлять Учредителю предложения по исполнению настоящего Соглашения, в том числе по изменению размера Субсидии.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4.4.3. Обращаться к Учредителю в целях получения разъяснений в связи с исполнением настоящего Соглашения.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4.4.4. Осуществлять иные права, установленные бюджетным законодательством Российской Федерации, Ростовской области,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lastRenderedPageBreak/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Положением и настоящим Соглашением⁴: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4.4.4.1. _______________________________.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4.4.4.2. _______________________________.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5. Ответственность Сторон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Федерации, Ростовской области,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5.2. ___________________________________________________________⁸.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6. Срок действия Соглашения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до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«___» ________.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7. Заключительные положения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7.2. Расторжение Соглашения осуществляется по соглашению Сторон, за исключением расторжения в одностороннем порядке, предусмотренного подпунктом 7.2.1 настоящего пункта.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7.2.1. Расторжение настоящего Соглашения Учредителем в одностороннем порядке возможно в случаях: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7.2.1.1. Прекращения деятельности Учреждения при реорганизации или ликвидации.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7.2.1.2. Нарушения Учреждением условий предоставления субсидии, предусмотренных настоящим Соглашением.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7.2.1.3. __________________________ ⁹.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7.3.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Учреждением в  бюджет поселения. 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       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8. Платежные реквизиты Сторон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Учредитель:                                                Учреждение: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Место нахождения:                                    Место нахождения: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Банковские реквизиты:                              Банковские реквизиты: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ИНН  </w:t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  <w:t xml:space="preserve">        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ИНН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БИК                                                             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БИК</w:t>
      </w:r>
      <w:proofErr w:type="spellEnd"/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 </w:t>
      </w:r>
      <w:proofErr w:type="spellStart"/>
      <w:proofErr w:type="gramStart"/>
      <w:r w:rsidRPr="003124C6">
        <w:rPr>
          <w:bCs/>
          <w:color w:val="000000"/>
          <w:kern w:val="2"/>
          <w:sz w:val="28"/>
          <w:szCs w:val="28"/>
        </w:rPr>
        <w:t>р</w:t>
      </w:r>
      <w:proofErr w:type="spellEnd"/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/с                                                               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р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/с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 w:rsidRPr="003124C6">
        <w:rPr>
          <w:bCs/>
          <w:color w:val="000000"/>
          <w:kern w:val="2"/>
          <w:sz w:val="28"/>
          <w:szCs w:val="28"/>
        </w:rPr>
        <w:t>л</w:t>
      </w:r>
      <w:proofErr w:type="gramEnd"/>
      <w:r w:rsidRPr="003124C6">
        <w:rPr>
          <w:bCs/>
          <w:color w:val="000000"/>
          <w:kern w:val="2"/>
          <w:sz w:val="28"/>
          <w:szCs w:val="28"/>
        </w:rPr>
        <w:t xml:space="preserve">/с                                                                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л/с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  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Руководитель                                              </w:t>
      </w:r>
      <w:proofErr w:type="spellStart"/>
      <w:proofErr w:type="gramStart"/>
      <w:r w:rsidRPr="003124C6">
        <w:rPr>
          <w:bCs/>
          <w:color w:val="000000"/>
          <w:kern w:val="2"/>
          <w:sz w:val="28"/>
          <w:szCs w:val="28"/>
        </w:rPr>
        <w:t>Руководитель</w:t>
      </w:r>
      <w:proofErr w:type="spellEnd"/>
      <w:proofErr w:type="gramEnd"/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_________________ (Ф.И.О.)                   ____________________ (Ф.И.О.)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 М.П.                                                           М.П.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______________________________________________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position w:val="-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55pt;height:16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31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E22EE8&quot;/&gt;&lt;wsp:rsid wsp:val=&quot;00002BD2&quot;/&gt;&lt;wsp:rsid wsp:val=&quot;0001549A&quot;/&gt;&lt;wsp:rsid wsp:val=&quot;00030B51&quot;/&gt;&lt;wsp:rsid wsp:val=&quot;00066BD1&quot;/&gt;&lt;wsp:rsid wsp:val=&quot;000B5107&quot;/&gt;&lt;wsp:rsid wsp:val=&quot;000B6859&quot;/&gt;&lt;wsp:rsid wsp:val=&quot;000D07A9&quot;/&gt;&lt;wsp:rsid wsp:val=&quot;000D7547&quot;/&gt;&lt;wsp:rsid wsp:val=&quot;000E4328&quot;/&gt;&lt;wsp:rsid wsp:val=&quot;000E78EF&quot;/&gt;&lt;wsp:rsid wsp:val=&quot;001168F1&quot;/&gt;&lt;wsp:rsid wsp:val=&quot;00137DEF&quot;/&gt;&lt;wsp:rsid wsp:val=&quot;0017085A&quot;/&gt;&lt;wsp:rsid wsp:val=&quot;001922BB&quot;/&gt;&lt;wsp:rsid wsp:val=&quot;001A1B69&quot;/&gt;&lt;wsp:rsid wsp:val=&quot;001C4AC1&quot;/&gt;&lt;wsp:rsid wsp:val=&quot;001D7BD6&quot;/&gt;&lt;wsp:rsid wsp:val=&quot;00203C96&quot;/&gt;&lt;wsp:rsid wsp:val=&quot;00217902&quot;/&gt;&lt;wsp:rsid wsp:val=&quot;00222FE1&quot;/&gt;&lt;wsp:rsid wsp:val=&quot;002410CF&quot;/&gt;&lt;wsp:rsid wsp:val=&quot;00252258&quot;/&gt;&lt;wsp:rsid wsp:val=&quot;00257D07&quot;/&gt;&lt;wsp:rsid wsp:val=&quot;00285CE0&quot;/&gt;&lt;wsp:rsid wsp:val=&quot;00297962&quot;/&gt;&lt;wsp:rsid wsp:val=&quot;002A02DE&quot;/&gt;&lt;wsp:rsid wsp:val=&quot;002A1F1D&quot;/&gt;&lt;wsp:rsid wsp:val=&quot;002B0F2A&quot;/&gt;&lt;wsp:rsid wsp:val=&quot;002C10FD&quot;/&gt;&lt;wsp:rsid wsp:val=&quot;002C4D0A&quot;/&gt;&lt;wsp:rsid wsp:val=&quot;002F6CA6&quot;/&gt;&lt;wsp:rsid wsp:val=&quot;00310DDD&quot;/&gt;&lt;wsp:rsid wsp:val=&quot;00323842&quot;/&gt;&lt;wsp:rsid wsp:val=&quot;0035737D&quot;/&gt;&lt;wsp:rsid wsp:val=&quot;003663FE&quot;/&gt;&lt;wsp:rsid wsp:val=&quot;003C4046&quot;/&gt;&lt;wsp:rsid wsp:val=&quot;00416A16&quot;/&gt;&lt;wsp:rsid wsp:val=&quot;00452972&quot;/&gt;&lt;wsp:rsid wsp:val=&quot;004938AE&quot;/&gt;&lt;wsp:rsid wsp:val=&quot;004B276D&quot;/&gt;&lt;wsp:rsid wsp:val=&quot;004C00EB&quot;/&gt;&lt;wsp:rsid wsp:val=&quot;004D3E94&quot;/&gt;&lt;wsp:rsid wsp:val=&quot;004D61E8&quot;/&gt;&lt;wsp:rsid wsp:val=&quot;00523CE7&quot;/&gt;&lt;wsp:rsid wsp:val=&quot;0053395E&quot;/&gt;&lt;wsp:rsid wsp:val=&quot;00547DFE&quot;/&gt;&lt;wsp:rsid wsp:val=&quot;00566EBE&quot;/&gt;&lt;wsp:rsid wsp:val=&quot;00570ADE&quot;/&gt;&lt;wsp:rsid wsp:val=&quot;00574620&quot;/&gt;&lt;wsp:rsid wsp:val=&quot;005B1660&quot;/&gt;&lt;wsp:rsid wsp:val=&quot;005B2A60&quot;/&gt;&lt;wsp:rsid wsp:val=&quot;005C153B&quot;/&gt;&lt;wsp:rsid wsp:val=&quot;00605893&quot;/&gt;&lt;wsp:rsid wsp:val=&quot;006174A1&quot;/&gt;&lt;wsp:rsid wsp:val=&quot;0063150C&quot;/&gt;&lt;wsp:rsid wsp:val=&quot;00637E3B&quot;/&gt;&lt;wsp:rsid wsp:val=&quot;00642016&quot;/&gt;&lt;wsp:rsid wsp:val=&quot;00652D41&quot;/&gt;&lt;wsp:rsid wsp:val=&quot;00697E67&quot;/&gt;&lt;wsp:rsid wsp:val=&quot;006A74B3&quot;/&gt;&lt;wsp:rsid wsp:val=&quot;007041B4&quot;/&gt;&lt;wsp:rsid wsp:val=&quot;00707AD6&quot;/&gt;&lt;wsp:rsid wsp:val=&quot;00710E09&quot;/&gt;&lt;wsp:rsid wsp:val=&quot;00715A52&quot;/&gt;&lt;wsp:rsid wsp:val=&quot;00752237&quot;/&gt;&lt;wsp:rsid wsp:val=&quot;007568BF&quot;/&gt;&lt;wsp:rsid wsp:val=&quot;007608E4&quot;/&gt;&lt;wsp:rsid wsp:val=&quot;00760C3F&quot;/&gt;&lt;wsp:rsid wsp:val=&quot;00764690&quot;/&gt;&lt;wsp:rsid wsp:val=&quot;007A2379&quot;/&gt;&lt;wsp:rsid wsp:val=&quot;007B3CF9&quot;/&gt;&lt;wsp:rsid wsp:val=&quot;007D5EAF&quot;/&gt;&lt;wsp:rsid wsp:val=&quot;00822ED5&quot;/&gt;&lt;wsp:rsid wsp:val=&quot;0084628A&quot;/&gt;&lt;wsp:rsid wsp:val=&quot;00851794&quot;/&gt;&lt;wsp:rsid wsp:val=&quot;00877FD7&quot;/&gt;&lt;wsp:rsid wsp:val=&quot;008860D8&quot;/&gt;&lt;wsp:rsid wsp:val=&quot;008B31B0&quot;/&gt;&lt;wsp:rsid wsp:val=&quot;008C6B98&quot;/&gt;&lt;wsp:rsid wsp:val=&quot;008E0D2F&quot;/&gt;&lt;wsp:rsid wsp:val=&quot;008E7AF6&quot;/&gt;&lt;wsp:rsid wsp:val=&quot;008F4609&quot;/&gt;&lt;wsp:rsid wsp:val=&quot;009007B4&quot;/&gt;&lt;wsp:rsid wsp:val=&quot;009428DA&quot;/&gt;&lt;wsp:rsid wsp:val=&quot;00975E62&quot;/&gt;&lt;wsp:rsid wsp:val=&quot;009865D5&quot;/&gt;&lt;wsp:rsid wsp:val=&quot;00996C7A&quot;/&gt;&lt;wsp:rsid wsp:val=&quot;009A472A&quot;/&gt;&lt;wsp:rsid wsp:val=&quot;009A54F7&quot;/&gt;&lt;wsp:rsid wsp:val=&quot;00A10341&quot;/&gt;&lt;wsp:rsid wsp:val=&quot;00A812AE&quot;/&gt;&lt;wsp:rsid wsp:val=&quot;00A84D67&quot;/&gt;&lt;wsp:rsid wsp:val=&quot;00AA3239&quot;/&gt;&lt;wsp:rsid wsp:val=&quot;00AA325C&quot;/&gt;&lt;wsp:rsid wsp:val=&quot;00AB65F2&quot;/&gt;&lt;wsp:rsid wsp:val=&quot;00AE34B3&quot;/&gt;&lt;wsp:rsid wsp:val=&quot;00AF0DA6&quot;/&gt;&lt;wsp:rsid wsp:val=&quot;00B03602&quot;/&gt;&lt;wsp:rsid wsp:val=&quot;00B051DB&quot;/&gt;&lt;wsp:rsid wsp:val=&quot;00B23A0F&quot;/&gt;&lt;wsp:rsid wsp:val=&quot;00B56D8D&quot;/&gt;&lt;wsp:rsid wsp:val=&quot;00B56FF8&quot;/&gt;&lt;wsp:rsid wsp:val=&quot;00B65774&quot;/&gt;&lt;wsp:rsid wsp:val=&quot;00B669CB&quot;/&gt;&lt;wsp:rsid wsp:val=&quot;00BB30CC&quot;/&gt;&lt;wsp:rsid wsp:val=&quot;00BB78CE&quot;/&gt;&lt;wsp:rsid wsp:val=&quot;00BC2D9C&quot;/&gt;&lt;wsp:rsid wsp:val=&quot;00BE5FE1&quot;/&gt;&lt;wsp:rsid wsp:val=&quot;00C016B4&quot;/&gt;&lt;wsp:rsid wsp:val=&quot;00C01C7A&quot;/&gt;&lt;wsp:rsid wsp:val=&quot;00C13257&quot;/&gt;&lt;wsp:rsid wsp:val=&quot;00C405E0&quot;/&gt;&lt;wsp:rsid wsp:val=&quot;00C44459&quot;/&gt;&lt;wsp:rsid wsp:val=&quot;00C4448C&quot;/&gt;&lt;wsp:rsid wsp:val=&quot;00C53F54&quot;/&gt;&lt;wsp:rsid wsp:val=&quot;00C74F77&quot;/&gt;&lt;wsp:rsid wsp:val=&quot;00CB7001&quot;/&gt;&lt;wsp:rsid wsp:val=&quot;00CB759F&quot;/&gt;&lt;wsp:rsid wsp:val=&quot;00CF47B3&quot;/&gt;&lt;wsp:rsid wsp:val=&quot;00CF4D8A&quot;/&gt;&lt;wsp:rsid wsp:val=&quot;00D30177&quot;/&gt;&lt;wsp:rsid wsp:val=&quot;00D33A65&quot;/&gt;&lt;wsp:rsid wsp:val=&quot;00D41685&quot;/&gt;&lt;wsp:rsid wsp:val=&quot;00D509F2&quot;/&gt;&lt;wsp:rsid wsp:val=&quot;00D6369A&quot;/&gt;&lt;wsp:rsid wsp:val=&quot;00D64DEB&quot;/&gt;&lt;wsp:rsid wsp:val=&quot;00D94E66&quot;/&gt;&lt;wsp:rsid wsp:val=&quot;00DA006E&quot;/&gt;&lt;wsp:rsid wsp:val=&quot;00DA3245&quot;/&gt;&lt;wsp:rsid wsp:val=&quot;00DA6D05&quot;/&gt;&lt;wsp:rsid wsp:val=&quot;00DB33C2&quot;/&gt;&lt;wsp:rsid wsp:val=&quot;00E10865&quot;/&gt;&lt;wsp:rsid wsp:val=&quot;00E20DE1&quot;/&gt;&lt;wsp:rsid wsp:val=&quot;00E22EE8&quot;/&gt;&lt;wsp:rsid wsp:val=&quot;00E76A57&quot;/&gt;&lt;wsp:rsid wsp:val=&quot;00E96047&quot;/&gt;&lt;wsp:rsid wsp:val=&quot;00EF74AF&quot;/&gt;&lt;wsp:rsid wsp:val=&quot;00F12E8E&quot;/&gt;&lt;wsp:rsid wsp:val=&quot;00F14577&quot;/&gt;&lt;wsp:rsid wsp:val=&quot;00F21C86&quot;/&gt;&lt;wsp:rsid wsp:val=&quot;00F5065A&quot;/&gt;&lt;wsp:rsid wsp:val=&quot;00F67909&quot;/&gt;&lt;wsp:rsid wsp:val=&quot;00F83408&quot;/&gt;&lt;wsp:rsid wsp:val=&quot;00F96CC0&quot;/&gt;&lt;wsp:rsid wsp:val=&quot;00FB0461&quot;/&gt;&lt;wsp:rsid wsp:val=&quot;00FD75ED&quot;/&gt;&lt;wsp:rsid wsp:val=&quot;00FE0611&quot;/&gt;&lt;wsp:rsid wsp:val=&quot;00FF583B&quot;/&gt;&lt;/wsp:rsids&gt;&lt;/w:docPr&gt;&lt;w:body&gt;&lt;w:p wsp:rsidR=&quot;00000000&quot; wsp:rsidRDefault=&quot;00B65774&quot;&gt;&lt;m:oMathPara&gt;&lt;m:oMath&gt;&lt;m:r&gt;&lt;w:rPr&gt;&lt;w:rFonts w:ascii=&quot;Cambria Math&quot; w:h-ansi=&quot;Cambria Math&quot;/&gt;&lt;wx:font wx:val=&quot;Cambria Math&quot;/&gt;&lt;w:i/&gt;&lt;w:color w:val=&quot;000000&quot;/&gt;&lt;w:kern w:val=&quot;2&quot;/&gt;&lt;w:sz-cs w:val=&quot;28&quot;/&gt;&lt;/w:rPr&gt;&lt;m:t&gt;В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3124C6">
        <w:rPr>
          <w:bCs/>
          <w:color w:val="000000"/>
          <w:kern w:val="2"/>
          <w:sz w:val="28"/>
          <w:szCs w:val="28"/>
        </w:rPr>
        <w:t xml:space="preserve"> Указывается в соответствии с решением Собрания депутатов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о  бюджете поселения.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² Финансовый год, соответствующий году предоставления Субсидии.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³ Указываются иные конкретные обязательства (при наличии).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⁴ Указываются иные конкретные права (при наличии).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⁵ Указывается число и месяц, а также год, следующий за годом предоставления Субсидии, но не позднее сроков, установленных постановлением Администрации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 о мерах по обеспечению исполнения бюджета поселения.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⁶ Указывается год предоставления Субсидии.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⁷ Указывается год, следующий за годом предоставления Субсидии.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⁸ Указываются иные положения об ответственности за неисполнение или ненадлежащее исполнение Сторонами обязательств по настоящему Соглашению. ⁹ Указываются иные случаи расторжения Соглашения.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 Приложение № 1 к Соглашению о порядке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и условиях предоставления субсидии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на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муниципального задания на оказание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муниципальных услуг (выполнение работ)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от __________ № _____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ЦЕЛЕВЫЕ ПОКАЗАТЕЛИ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среднемесячной заработной платы отдельных категорий работников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  <w:t xml:space="preserve">(рублей)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313"/>
        <w:gridCol w:w="1994"/>
        <w:gridCol w:w="1994"/>
        <w:gridCol w:w="1994"/>
      </w:tblGrid>
      <w:tr w:rsidR="003124C6" w:rsidRPr="003124C6" w:rsidTr="00DA370F">
        <w:tc>
          <w:tcPr>
            <w:tcW w:w="67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Наименование показателя*</w:t>
            </w: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______ год</w:t>
            </w: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  <w:proofErr w:type="spellEnd"/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proofErr w:type="spellStart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  <w:proofErr w:type="spellEnd"/>
          </w:p>
        </w:tc>
      </w:tr>
      <w:tr w:rsidR="003124C6" w:rsidRPr="003124C6" w:rsidTr="00DA370F">
        <w:tc>
          <w:tcPr>
            <w:tcW w:w="67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124C6" w:rsidRPr="003124C6" w:rsidTr="00DA370F">
        <w:tc>
          <w:tcPr>
            <w:tcW w:w="67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…</w:t>
            </w:r>
          </w:p>
        </w:tc>
        <w:tc>
          <w:tcPr>
            <w:tcW w:w="3313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*Указываются конкретные показатели для каждого Учреждения. 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Приложение № 2 к Соглашению о порядке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и условиях предоставления субсидии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на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финансовое обеспечение выполнения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муниципального задания на оказание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муниципальных услуг (выполнение работ)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от __________ № _____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lastRenderedPageBreak/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ГРАФИК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перечисления субсидии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5"/>
        <w:gridCol w:w="4985"/>
      </w:tblGrid>
      <w:tr w:rsidR="003124C6" w:rsidRPr="003124C6" w:rsidTr="00DA370F">
        <w:tc>
          <w:tcPr>
            <w:tcW w:w="4985" w:type="dxa"/>
          </w:tcPr>
          <w:p w:rsidR="003124C6" w:rsidRPr="003124C6" w:rsidRDefault="003124C6" w:rsidP="00DA370F">
            <w:pPr>
              <w:rPr>
                <w:sz w:val="28"/>
                <w:szCs w:val="28"/>
              </w:rPr>
            </w:pPr>
            <w:r w:rsidRPr="003124C6">
              <w:rPr>
                <w:sz w:val="28"/>
                <w:szCs w:val="28"/>
              </w:rPr>
              <w:t xml:space="preserve">Сроки перечисления Субсидии Сумма  </w:t>
            </w:r>
          </w:p>
        </w:tc>
        <w:tc>
          <w:tcPr>
            <w:tcW w:w="4985" w:type="dxa"/>
          </w:tcPr>
          <w:p w:rsidR="003124C6" w:rsidRPr="003124C6" w:rsidRDefault="003124C6" w:rsidP="00DA370F">
            <w:pPr>
              <w:rPr>
                <w:sz w:val="28"/>
                <w:szCs w:val="28"/>
              </w:rPr>
            </w:pPr>
            <w:r w:rsidRPr="003124C6">
              <w:rPr>
                <w:sz w:val="28"/>
                <w:szCs w:val="28"/>
              </w:rPr>
              <w:t xml:space="preserve">Сроки перечисления Субсидии Сумма (рублей) </w:t>
            </w:r>
          </w:p>
        </w:tc>
      </w:tr>
      <w:tr w:rsidR="003124C6" w:rsidRPr="003124C6" w:rsidTr="00DA370F">
        <w:tc>
          <w:tcPr>
            <w:tcW w:w="498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До _____________</w:t>
            </w:r>
          </w:p>
        </w:tc>
        <w:tc>
          <w:tcPr>
            <w:tcW w:w="498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124C6" w:rsidRPr="003124C6" w:rsidTr="00DA370F">
        <w:tc>
          <w:tcPr>
            <w:tcW w:w="498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До_____________</w:t>
            </w:r>
          </w:p>
        </w:tc>
        <w:tc>
          <w:tcPr>
            <w:tcW w:w="498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124C6" w:rsidRPr="003124C6" w:rsidTr="00DA370F">
        <w:tc>
          <w:tcPr>
            <w:tcW w:w="498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До _____________</w:t>
            </w:r>
          </w:p>
        </w:tc>
        <w:tc>
          <w:tcPr>
            <w:tcW w:w="498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124C6" w:rsidRPr="003124C6" w:rsidTr="00DA370F">
        <w:tc>
          <w:tcPr>
            <w:tcW w:w="498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……..</w:t>
            </w:r>
          </w:p>
        </w:tc>
        <w:tc>
          <w:tcPr>
            <w:tcW w:w="498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124C6" w:rsidRPr="003124C6" w:rsidTr="00DA370F">
        <w:tc>
          <w:tcPr>
            <w:tcW w:w="498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498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Примечание. График должен предусматривать первое в текущем финансовом году перечисление Субсидии в срок не позднее 31 января текущего финансового года.  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Приложение № 3 к Соглашению о порядке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и условиях предоставления субсидии </w:t>
      </w:r>
      <w:proofErr w:type="gramStart"/>
      <w:r w:rsidRPr="003124C6">
        <w:rPr>
          <w:bCs/>
          <w:color w:val="000000"/>
          <w:kern w:val="2"/>
          <w:sz w:val="28"/>
          <w:szCs w:val="28"/>
        </w:rPr>
        <w:t>на</w:t>
      </w:r>
      <w:proofErr w:type="gramEnd"/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муниципального задания на оказание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муниципальных услуг (выполнение работ)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от __________ № _____ </w:t>
      </w:r>
    </w:p>
    <w:p w:rsidR="003124C6" w:rsidRPr="003124C6" w:rsidRDefault="003124C6" w:rsidP="003124C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РАСЧЕТ</w:t>
      </w:r>
    </w:p>
    <w:p w:rsidR="003124C6" w:rsidRPr="003124C6" w:rsidRDefault="003124C6" w:rsidP="003124C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средств субсидии, подлежащих возврату в  бюджет </w:t>
      </w:r>
      <w:proofErr w:type="spellStart"/>
      <w:r w:rsidRPr="003124C6">
        <w:rPr>
          <w:bCs/>
          <w:color w:val="000000"/>
          <w:kern w:val="2"/>
          <w:sz w:val="28"/>
          <w:szCs w:val="28"/>
        </w:rPr>
        <w:t>Лакедемоновского</w:t>
      </w:r>
      <w:proofErr w:type="spellEnd"/>
      <w:r w:rsidRPr="003124C6">
        <w:rPr>
          <w:bCs/>
          <w:color w:val="000000"/>
          <w:kern w:val="2"/>
          <w:sz w:val="28"/>
          <w:szCs w:val="28"/>
        </w:rPr>
        <w:t xml:space="preserve"> сельского поселения, на «__»_________ 20__г.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Наименование Учредителя__________________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Наименование Учреждения _________________ 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037"/>
        <w:gridCol w:w="1559"/>
        <w:gridCol w:w="1418"/>
        <w:gridCol w:w="992"/>
        <w:gridCol w:w="992"/>
        <w:gridCol w:w="1134"/>
        <w:gridCol w:w="1134"/>
        <w:gridCol w:w="1215"/>
      </w:tblGrid>
      <w:tr w:rsidR="003124C6" w:rsidRPr="003124C6" w:rsidTr="00DA370F">
        <w:tc>
          <w:tcPr>
            <w:tcW w:w="489" w:type="dxa"/>
            <w:vMerge w:val="restart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4" w:type="dxa"/>
            <w:gridSpan w:val="3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Муниципальная услуга или работа</w:t>
            </w:r>
          </w:p>
        </w:tc>
        <w:tc>
          <w:tcPr>
            <w:tcW w:w="3118" w:type="dxa"/>
            <w:gridSpan w:val="3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Показатель, характеризующий объем не оказанных муниципальных услуг и невыполненных работ</w:t>
            </w:r>
          </w:p>
        </w:tc>
        <w:tc>
          <w:tcPr>
            <w:tcW w:w="1134" w:type="dxa"/>
            <w:vMerge w:val="restart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 xml:space="preserve">Нормативные затраты на оказание единицы показателя, характеризующего объем муниципальной </w:t>
            </w:r>
            <w:r w:rsidRPr="003124C6">
              <w:rPr>
                <w:bCs/>
                <w:color w:val="000000"/>
                <w:kern w:val="2"/>
                <w:sz w:val="28"/>
                <w:szCs w:val="28"/>
              </w:rPr>
              <w:lastRenderedPageBreak/>
              <w:t>услуги или работы (рублей)</w:t>
            </w:r>
          </w:p>
        </w:tc>
        <w:tc>
          <w:tcPr>
            <w:tcW w:w="1215" w:type="dxa"/>
            <w:vMerge w:val="restart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lastRenderedPageBreak/>
              <w:t>Объем остатка Субсидии, подлежащий возврату в бюджет поселения (рублей)</w:t>
            </w:r>
          </w:p>
        </w:tc>
      </w:tr>
      <w:tr w:rsidR="003124C6" w:rsidRPr="003124C6" w:rsidTr="00DA370F">
        <w:tc>
          <w:tcPr>
            <w:tcW w:w="489" w:type="dxa"/>
            <w:vMerge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 xml:space="preserve">показатель, характеризующий условия (формы) оказания государственной услуги (выполнения </w:t>
            </w:r>
            <w:r w:rsidRPr="003124C6">
              <w:rPr>
                <w:bCs/>
                <w:color w:val="000000"/>
                <w:kern w:val="2"/>
                <w:sz w:val="28"/>
                <w:szCs w:val="28"/>
              </w:rPr>
              <w:lastRenderedPageBreak/>
              <w:t>работы)</w:t>
            </w:r>
          </w:p>
        </w:tc>
        <w:tc>
          <w:tcPr>
            <w:tcW w:w="992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92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124C6" w:rsidRPr="003124C6" w:rsidTr="00DA370F">
        <w:tc>
          <w:tcPr>
            <w:tcW w:w="9970" w:type="dxa"/>
            <w:gridSpan w:val="9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lastRenderedPageBreak/>
              <w:t>Муниципальные услуги</w:t>
            </w:r>
          </w:p>
        </w:tc>
      </w:tr>
      <w:tr w:rsidR="003124C6" w:rsidRPr="003124C6" w:rsidTr="00DA370F">
        <w:tc>
          <w:tcPr>
            <w:tcW w:w="489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124C6" w:rsidRPr="003124C6" w:rsidTr="00DA370F">
        <w:tc>
          <w:tcPr>
            <w:tcW w:w="9970" w:type="dxa"/>
            <w:gridSpan w:val="9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Работы</w:t>
            </w:r>
          </w:p>
        </w:tc>
      </w:tr>
      <w:tr w:rsidR="003124C6" w:rsidRPr="003124C6" w:rsidTr="00DA370F">
        <w:tc>
          <w:tcPr>
            <w:tcW w:w="489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124C6" w:rsidRPr="003124C6" w:rsidTr="00DA370F">
        <w:tc>
          <w:tcPr>
            <w:tcW w:w="9970" w:type="dxa"/>
            <w:gridSpan w:val="9"/>
          </w:tcPr>
          <w:p w:rsidR="003124C6" w:rsidRPr="003124C6" w:rsidRDefault="003124C6" w:rsidP="00DA37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124C6">
              <w:rPr>
                <w:bCs/>
                <w:color w:val="000000"/>
                <w:kern w:val="2"/>
                <w:sz w:val="28"/>
                <w:szCs w:val="28"/>
              </w:rPr>
              <w:t>Итого</w:t>
            </w:r>
          </w:p>
        </w:tc>
      </w:tr>
    </w:tbl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Руководитель (уполномоченное лицо) _____________    ___________________  ___________________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  <w:t xml:space="preserve">         (должность)</w:t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  <w:t>(подпись)</w:t>
      </w:r>
      <w:r w:rsidRPr="003124C6">
        <w:rPr>
          <w:bCs/>
          <w:color w:val="000000"/>
          <w:kern w:val="2"/>
          <w:sz w:val="28"/>
          <w:szCs w:val="28"/>
        </w:rPr>
        <w:tab/>
      </w:r>
      <w:r w:rsidRPr="003124C6">
        <w:rPr>
          <w:bCs/>
          <w:color w:val="000000"/>
          <w:kern w:val="2"/>
          <w:sz w:val="28"/>
          <w:szCs w:val="28"/>
        </w:rPr>
        <w:tab/>
        <w:t>(Ф.И.О.)</w:t>
      </w: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124C6" w:rsidRPr="003124C6" w:rsidRDefault="003124C6" w:rsidP="003124C6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3124C6">
        <w:rPr>
          <w:bCs/>
          <w:color w:val="000000"/>
          <w:kern w:val="2"/>
          <w:sz w:val="28"/>
          <w:szCs w:val="28"/>
        </w:rPr>
        <w:t>«____»  ________ 20_____г.</w:t>
      </w:r>
    </w:p>
    <w:p w:rsidR="003124C6" w:rsidRPr="003124C6" w:rsidRDefault="003124C6" w:rsidP="0031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322B" w:rsidRPr="003124C6" w:rsidRDefault="00C2322B" w:rsidP="003124C6">
      <w:pPr>
        <w:jc w:val="right"/>
        <w:rPr>
          <w:bCs/>
          <w:color w:val="000000"/>
          <w:kern w:val="2"/>
          <w:sz w:val="28"/>
          <w:szCs w:val="28"/>
        </w:rPr>
      </w:pPr>
    </w:p>
    <w:sectPr w:rsidR="00C2322B" w:rsidRPr="003124C6" w:rsidSect="007305C1">
      <w:footerReference w:type="even" r:id="rId9"/>
      <w:footerReference w:type="default" r:id="rId10"/>
      <w:type w:val="continuous"/>
      <w:pgSz w:w="11909" w:h="16834" w:code="9"/>
      <w:pgMar w:top="851" w:right="851" w:bottom="1134" w:left="130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E8" w:rsidRDefault="003637E8">
      <w:r>
        <w:separator/>
      </w:r>
    </w:p>
  </w:endnote>
  <w:endnote w:type="continuationSeparator" w:id="0">
    <w:p w:rsidR="003637E8" w:rsidRDefault="0036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Default="00C771B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54D5" w:rsidRDefault="00A654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Pr="006D797A" w:rsidRDefault="00C771B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 w:rsidRPr="008F4987">
      <w:rPr>
        <w:rStyle w:val="a9"/>
        <w:lang w:val="en-US"/>
      </w:rPr>
      <w:instrText>PAGE</w:instrText>
    </w:r>
    <w:r w:rsidR="00A654D5" w:rsidRPr="006D797A">
      <w:rPr>
        <w:rStyle w:val="a9"/>
      </w:rPr>
      <w:instrText xml:space="preserve">  </w:instrText>
    </w:r>
    <w:r>
      <w:rPr>
        <w:rStyle w:val="a9"/>
      </w:rPr>
      <w:fldChar w:fldCharType="separate"/>
    </w:r>
    <w:r w:rsidR="003124C6">
      <w:rPr>
        <w:rStyle w:val="a9"/>
        <w:noProof/>
        <w:lang w:val="en-US"/>
      </w:rPr>
      <w:t>8</w:t>
    </w:r>
    <w:r>
      <w:rPr>
        <w:rStyle w:val="a9"/>
      </w:rPr>
      <w:fldChar w:fldCharType="end"/>
    </w:r>
  </w:p>
  <w:sdt>
    <w:sdtPr>
      <w:id w:val="-273096498"/>
      <w:docPartObj>
        <w:docPartGallery w:val="Page Numbers (Bottom of Page)"/>
        <w:docPartUnique/>
      </w:docPartObj>
    </w:sdtPr>
    <w:sdtContent>
      <w:p w:rsidR="00A654D5" w:rsidRPr="009B07A3" w:rsidRDefault="00C771BA" w:rsidP="008F7D2D">
        <w:pPr>
          <w:pStyle w:val="a5"/>
        </w:pPr>
        <w:r>
          <w:fldChar w:fldCharType="begin"/>
        </w:r>
        <w:r w:rsidR="00A654D5" w:rsidRPr="009B07A3">
          <w:instrText xml:space="preserve"> </w:instrText>
        </w:r>
        <w:r w:rsidR="00A654D5" w:rsidRPr="00B66DEE">
          <w:rPr>
            <w:lang w:val="en-US"/>
          </w:rPr>
          <w:instrText>FILENAME</w:instrText>
        </w:r>
        <w:r w:rsidR="00A654D5" w:rsidRPr="009B07A3">
          <w:instrText xml:space="preserve"> \</w:instrText>
        </w:r>
        <w:r w:rsidR="00A654D5" w:rsidRPr="00B66DEE">
          <w:rPr>
            <w:lang w:val="en-US"/>
          </w:rPr>
          <w:instrText>p</w:instrText>
        </w:r>
        <w:r w:rsidR="00A654D5" w:rsidRPr="009B07A3">
          <w:instrText xml:space="preserve"> </w:instrText>
        </w:r>
        <w:r>
          <w:fldChar w:fldCharType="separate"/>
        </w:r>
        <w:r w:rsidR="00C2322B">
          <w:rPr>
            <w:noProof/>
            <w:lang w:val="en-US"/>
          </w:rPr>
          <w:t>C</w:t>
        </w:r>
        <w:r w:rsidR="00C2322B" w:rsidRPr="00C2322B">
          <w:rPr>
            <w:noProof/>
          </w:rPr>
          <w:t>:\</w:t>
        </w:r>
        <w:r w:rsidR="00C2322B">
          <w:rPr>
            <w:noProof/>
            <w:lang w:val="en-US"/>
          </w:rPr>
          <w:t>Users</w:t>
        </w:r>
        <w:r w:rsidR="00C2322B" w:rsidRPr="00C2322B">
          <w:rPr>
            <w:noProof/>
          </w:rPr>
          <w:t>\</w:t>
        </w:r>
        <w:r w:rsidR="00C2322B">
          <w:rPr>
            <w:noProof/>
            <w:lang w:val="en-US"/>
          </w:rPr>
          <w:t>Admin</w:t>
        </w:r>
        <w:r w:rsidR="00C2322B" w:rsidRPr="00C2322B">
          <w:rPr>
            <w:noProof/>
          </w:rPr>
          <w:t>\</w:t>
        </w:r>
        <w:r w:rsidR="00C2322B">
          <w:rPr>
            <w:noProof/>
            <w:lang w:val="en-US"/>
          </w:rPr>
          <w:t>Desktop</w:t>
        </w:r>
        <w:r w:rsidR="00C2322B" w:rsidRPr="00C2322B">
          <w:rPr>
            <w:noProof/>
          </w:rPr>
          <w:t>\Проект муниципальное задание.</w:t>
        </w:r>
        <w:r w:rsidR="00C2322B">
          <w:rPr>
            <w:noProof/>
            <w:lang w:val="en-US"/>
          </w:rPr>
          <w:t>docx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E8" w:rsidRDefault="003637E8">
      <w:r>
        <w:separator/>
      </w:r>
    </w:p>
  </w:footnote>
  <w:footnote w:type="continuationSeparator" w:id="0">
    <w:p w:rsidR="003637E8" w:rsidRDefault="0036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Default="00C771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54D5">
      <w:rPr>
        <w:rStyle w:val="a9"/>
        <w:noProof/>
      </w:rPr>
      <w:t>2</w:t>
    </w:r>
    <w:r>
      <w:rPr>
        <w:rStyle w:val="a9"/>
      </w:rPr>
      <w:fldChar w:fldCharType="end"/>
    </w:r>
  </w:p>
  <w:p w:rsidR="00A654D5" w:rsidRDefault="00A654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D5" w:rsidRDefault="00A654D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79C6"/>
    <w:rsid w:val="00043021"/>
    <w:rsid w:val="00050C68"/>
    <w:rsid w:val="00052D55"/>
    <w:rsid w:val="0005372C"/>
    <w:rsid w:val="00054D8B"/>
    <w:rsid w:val="000559D5"/>
    <w:rsid w:val="00060F3C"/>
    <w:rsid w:val="000808D6"/>
    <w:rsid w:val="000A6440"/>
    <w:rsid w:val="000A726F"/>
    <w:rsid w:val="000B4002"/>
    <w:rsid w:val="000B66C7"/>
    <w:rsid w:val="000C430D"/>
    <w:rsid w:val="000D4078"/>
    <w:rsid w:val="000F0379"/>
    <w:rsid w:val="000F2B40"/>
    <w:rsid w:val="000F5B6A"/>
    <w:rsid w:val="00104E0D"/>
    <w:rsid w:val="0010504A"/>
    <w:rsid w:val="00116BFA"/>
    <w:rsid w:val="00125DE3"/>
    <w:rsid w:val="0014026F"/>
    <w:rsid w:val="00151A4F"/>
    <w:rsid w:val="00153B21"/>
    <w:rsid w:val="00177461"/>
    <w:rsid w:val="001B2D1C"/>
    <w:rsid w:val="001C1D98"/>
    <w:rsid w:val="001D2690"/>
    <w:rsid w:val="001D363B"/>
    <w:rsid w:val="001D501D"/>
    <w:rsid w:val="001F4BE3"/>
    <w:rsid w:val="001F6799"/>
    <w:rsid w:val="001F6D02"/>
    <w:rsid w:val="002504E8"/>
    <w:rsid w:val="00254382"/>
    <w:rsid w:val="0027031E"/>
    <w:rsid w:val="0028703B"/>
    <w:rsid w:val="002A16DC"/>
    <w:rsid w:val="002A2062"/>
    <w:rsid w:val="002A31A1"/>
    <w:rsid w:val="002B6527"/>
    <w:rsid w:val="002C135C"/>
    <w:rsid w:val="002C4468"/>
    <w:rsid w:val="002C577E"/>
    <w:rsid w:val="002C5E60"/>
    <w:rsid w:val="002E65D5"/>
    <w:rsid w:val="002F63E3"/>
    <w:rsid w:val="002F74D7"/>
    <w:rsid w:val="002F7648"/>
    <w:rsid w:val="0030124B"/>
    <w:rsid w:val="003124C6"/>
    <w:rsid w:val="00313D3A"/>
    <w:rsid w:val="00314727"/>
    <w:rsid w:val="003279C6"/>
    <w:rsid w:val="003379A6"/>
    <w:rsid w:val="00341FC1"/>
    <w:rsid w:val="00345CD9"/>
    <w:rsid w:val="003637E8"/>
    <w:rsid w:val="0037040B"/>
    <w:rsid w:val="003921D8"/>
    <w:rsid w:val="003A1EFD"/>
    <w:rsid w:val="003B2193"/>
    <w:rsid w:val="003B7172"/>
    <w:rsid w:val="003E0494"/>
    <w:rsid w:val="003F7A81"/>
    <w:rsid w:val="00407B71"/>
    <w:rsid w:val="00425061"/>
    <w:rsid w:val="0043686A"/>
    <w:rsid w:val="00441069"/>
    <w:rsid w:val="00444636"/>
    <w:rsid w:val="004531B7"/>
    <w:rsid w:val="00453869"/>
    <w:rsid w:val="00461778"/>
    <w:rsid w:val="004711EC"/>
    <w:rsid w:val="00480BC7"/>
    <w:rsid w:val="004871AA"/>
    <w:rsid w:val="004937CB"/>
    <w:rsid w:val="004B6A5C"/>
    <w:rsid w:val="004E558A"/>
    <w:rsid w:val="004E78FD"/>
    <w:rsid w:val="004F15CD"/>
    <w:rsid w:val="004F7011"/>
    <w:rsid w:val="00515D9C"/>
    <w:rsid w:val="00531FBD"/>
    <w:rsid w:val="0053366A"/>
    <w:rsid w:val="00536B39"/>
    <w:rsid w:val="00582DF2"/>
    <w:rsid w:val="00587BF6"/>
    <w:rsid w:val="0059570D"/>
    <w:rsid w:val="005A68E5"/>
    <w:rsid w:val="005C5FF3"/>
    <w:rsid w:val="005C690D"/>
    <w:rsid w:val="005E4024"/>
    <w:rsid w:val="005E607C"/>
    <w:rsid w:val="005E7122"/>
    <w:rsid w:val="005F0A40"/>
    <w:rsid w:val="006030AE"/>
    <w:rsid w:val="00611679"/>
    <w:rsid w:val="00613D7D"/>
    <w:rsid w:val="0062667D"/>
    <w:rsid w:val="006564DB"/>
    <w:rsid w:val="00660EE3"/>
    <w:rsid w:val="00676B57"/>
    <w:rsid w:val="0068277C"/>
    <w:rsid w:val="006A6B83"/>
    <w:rsid w:val="006C6AE8"/>
    <w:rsid w:val="006D797A"/>
    <w:rsid w:val="006F3A4A"/>
    <w:rsid w:val="007120F8"/>
    <w:rsid w:val="007219F0"/>
    <w:rsid w:val="007305C1"/>
    <w:rsid w:val="007715D6"/>
    <w:rsid w:val="007730B1"/>
    <w:rsid w:val="00782222"/>
    <w:rsid w:val="007936ED"/>
    <w:rsid w:val="00794ABC"/>
    <w:rsid w:val="007A53BC"/>
    <w:rsid w:val="007B6388"/>
    <w:rsid w:val="007C0A5F"/>
    <w:rsid w:val="007E66F3"/>
    <w:rsid w:val="007F2B0A"/>
    <w:rsid w:val="00803F3C"/>
    <w:rsid w:val="008040AE"/>
    <w:rsid w:val="00804CFE"/>
    <w:rsid w:val="00811C94"/>
    <w:rsid w:val="00811CF1"/>
    <w:rsid w:val="008438D7"/>
    <w:rsid w:val="00850276"/>
    <w:rsid w:val="00860E5A"/>
    <w:rsid w:val="00867AB6"/>
    <w:rsid w:val="00877B0F"/>
    <w:rsid w:val="008A26EE"/>
    <w:rsid w:val="008B6AD3"/>
    <w:rsid w:val="008E66C9"/>
    <w:rsid w:val="008F4987"/>
    <w:rsid w:val="008F7D2D"/>
    <w:rsid w:val="00910044"/>
    <w:rsid w:val="009122B1"/>
    <w:rsid w:val="00913129"/>
    <w:rsid w:val="00917C70"/>
    <w:rsid w:val="009228DF"/>
    <w:rsid w:val="00924E84"/>
    <w:rsid w:val="00947FCC"/>
    <w:rsid w:val="00953B67"/>
    <w:rsid w:val="00954FFD"/>
    <w:rsid w:val="0098054F"/>
    <w:rsid w:val="00985A10"/>
    <w:rsid w:val="0098613D"/>
    <w:rsid w:val="009B07A3"/>
    <w:rsid w:val="009C4B49"/>
    <w:rsid w:val="009E6C19"/>
    <w:rsid w:val="009F6FA3"/>
    <w:rsid w:val="00A00FC2"/>
    <w:rsid w:val="00A01569"/>
    <w:rsid w:val="00A061D7"/>
    <w:rsid w:val="00A07DA4"/>
    <w:rsid w:val="00A10140"/>
    <w:rsid w:val="00A30E81"/>
    <w:rsid w:val="00A3296E"/>
    <w:rsid w:val="00A34804"/>
    <w:rsid w:val="00A654D5"/>
    <w:rsid w:val="00A67B50"/>
    <w:rsid w:val="00A92555"/>
    <w:rsid w:val="00A941CF"/>
    <w:rsid w:val="00A94846"/>
    <w:rsid w:val="00AE2601"/>
    <w:rsid w:val="00AE3E57"/>
    <w:rsid w:val="00B01E09"/>
    <w:rsid w:val="00B203B8"/>
    <w:rsid w:val="00B22F6A"/>
    <w:rsid w:val="00B31114"/>
    <w:rsid w:val="00B35935"/>
    <w:rsid w:val="00B37E63"/>
    <w:rsid w:val="00B444A2"/>
    <w:rsid w:val="00B62CFB"/>
    <w:rsid w:val="00B66DEE"/>
    <w:rsid w:val="00B72D61"/>
    <w:rsid w:val="00B8231A"/>
    <w:rsid w:val="00BA1232"/>
    <w:rsid w:val="00BB4D1A"/>
    <w:rsid w:val="00BB55C0"/>
    <w:rsid w:val="00BC0920"/>
    <w:rsid w:val="00BE46D7"/>
    <w:rsid w:val="00BF39F0"/>
    <w:rsid w:val="00C11FDF"/>
    <w:rsid w:val="00C2322B"/>
    <w:rsid w:val="00C30544"/>
    <w:rsid w:val="00C572C4"/>
    <w:rsid w:val="00C731BB"/>
    <w:rsid w:val="00C771BA"/>
    <w:rsid w:val="00C94911"/>
    <w:rsid w:val="00CA151C"/>
    <w:rsid w:val="00CB1900"/>
    <w:rsid w:val="00CB43C1"/>
    <w:rsid w:val="00CC7EAD"/>
    <w:rsid w:val="00CD077D"/>
    <w:rsid w:val="00CE5183"/>
    <w:rsid w:val="00D00358"/>
    <w:rsid w:val="00D13E83"/>
    <w:rsid w:val="00D158F6"/>
    <w:rsid w:val="00D265F7"/>
    <w:rsid w:val="00D33750"/>
    <w:rsid w:val="00D45CF3"/>
    <w:rsid w:val="00D73323"/>
    <w:rsid w:val="00DA654D"/>
    <w:rsid w:val="00DB4D6B"/>
    <w:rsid w:val="00DC2302"/>
    <w:rsid w:val="00DD20B9"/>
    <w:rsid w:val="00DE50C1"/>
    <w:rsid w:val="00E04378"/>
    <w:rsid w:val="00E138E0"/>
    <w:rsid w:val="00E3132E"/>
    <w:rsid w:val="00E36EA0"/>
    <w:rsid w:val="00E36F1B"/>
    <w:rsid w:val="00E5729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700"/>
    <w:rsid w:val="00EC40AD"/>
    <w:rsid w:val="00ED2FA6"/>
    <w:rsid w:val="00ED72D3"/>
    <w:rsid w:val="00EF29AB"/>
    <w:rsid w:val="00EF2B00"/>
    <w:rsid w:val="00EF56AF"/>
    <w:rsid w:val="00F0297F"/>
    <w:rsid w:val="00F02C40"/>
    <w:rsid w:val="00F041DE"/>
    <w:rsid w:val="00F2404F"/>
    <w:rsid w:val="00F24917"/>
    <w:rsid w:val="00F30D40"/>
    <w:rsid w:val="00F410DF"/>
    <w:rsid w:val="00F41AA6"/>
    <w:rsid w:val="00F450B9"/>
    <w:rsid w:val="00F8225E"/>
    <w:rsid w:val="00F86418"/>
    <w:rsid w:val="00F9297B"/>
    <w:rsid w:val="00FA6611"/>
    <w:rsid w:val="00FC3091"/>
    <w:rsid w:val="00FD350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7F"/>
  </w:style>
  <w:style w:type="paragraph" w:styleId="1">
    <w:name w:val="heading 1"/>
    <w:basedOn w:val="a"/>
    <w:next w:val="a"/>
    <w:link w:val="10"/>
    <w:uiPriority w:val="99"/>
    <w:qFormat/>
    <w:rsid w:val="00F029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297F"/>
    <w:rPr>
      <w:sz w:val="28"/>
    </w:rPr>
  </w:style>
  <w:style w:type="paragraph" w:styleId="a4">
    <w:name w:val="Body Text Indent"/>
    <w:basedOn w:val="a"/>
    <w:rsid w:val="00F0297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0297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0297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F0297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0297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389</TotalTime>
  <Pages>12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29</cp:revision>
  <cp:lastPrinted>2019-04-09T05:35:00Z</cp:lastPrinted>
  <dcterms:created xsi:type="dcterms:W3CDTF">2018-01-25T04:26:00Z</dcterms:created>
  <dcterms:modified xsi:type="dcterms:W3CDTF">2019-04-23T11:55:00Z</dcterms:modified>
</cp:coreProperties>
</file>