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52" w:rsidRDefault="00CC2F52" w:rsidP="00CC2F52">
      <w:pPr>
        <w:pStyle w:val="4"/>
        <w:snapToGrid w:val="0"/>
        <w:ind w:left="-70"/>
      </w:pPr>
      <w:r>
        <w:rPr>
          <w:noProof/>
          <w:lang w:eastAsia="ru-RU"/>
        </w:rPr>
        <w:drawing>
          <wp:inline distT="0" distB="0" distL="0" distR="0">
            <wp:extent cx="867410" cy="82042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11" w:rsidRPr="00862D15" w:rsidRDefault="00CC4611" w:rsidP="00CC4611">
      <w:pPr>
        <w:pStyle w:val="a6"/>
        <w:rPr>
          <w:b/>
          <w:sz w:val="24"/>
          <w:szCs w:val="24"/>
        </w:rPr>
      </w:pPr>
      <w:r w:rsidRPr="00862D15">
        <w:rPr>
          <w:b/>
          <w:sz w:val="24"/>
          <w:szCs w:val="24"/>
        </w:rPr>
        <w:t xml:space="preserve">АДМИНИСТРАЦИЯ </w:t>
      </w:r>
      <w:r w:rsidR="00CC2F52">
        <w:rPr>
          <w:b/>
          <w:sz w:val="24"/>
          <w:szCs w:val="24"/>
        </w:rPr>
        <w:t>ЛАКЕДЕМОНОВСКОГО</w:t>
      </w:r>
      <w:r w:rsidRPr="00862D15">
        <w:rPr>
          <w:b/>
          <w:sz w:val="24"/>
          <w:szCs w:val="24"/>
        </w:rPr>
        <w:t xml:space="preserve"> СЕЛЬСКОГО ПОСЕЛЕНИЯ</w:t>
      </w:r>
    </w:p>
    <w:p w:rsidR="00CC4611" w:rsidRPr="00862D15" w:rsidRDefault="00CC4611" w:rsidP="00CC4611">
      <w:pPr>
        <w:pStyle w:val="a6"/>
        <w:rPr>
          <w:sz w:val="24"/>
          <w:szCs w:val="24"/>
        </w:rPr>
      </w:pPr>
      <w:r w:rsidRPr="00862D15">
        <w:rPr>
          <w:sz w:val="24"/>
          <w:szCs w:val="24"/>
        </w:rPr>
        <w:t xml:space="preserve">РОСТОВСКАЯ ОБЛАСТЬ   НЕКЛИНОВСКИЙ РАЙОН  </w:t>
      </w:r>
    </w:p>
    <w:p w:rsidR="00CC4611" w:rsidRPr="00862D15" w:rsidRDefault="007F66B1" w:rsidP="00CC4611">
      <w:pPr>
        <w:pStyle w:val="a6"/>
        <w:rPr>
          <w:b/>
          <w:sz w:val="24"/>
          <w:szCs w:val="24"/>
        </w:rPr>
      </w:pPr>
      <w:r w:rsidRPr="007F66B1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.85pt;margin-top:5.1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CC4611" w:rsidRPr="0077007A" w:rsidRDefault="00CC4611" w:rsidP="00CC4611">
      <w:pPr>
        <w:jc w:val="center"/>
      </w:pPr>
    </w:p>
    <w:p w:rsidR="00CC4611" w:rsidRPr="00426006" w:rsidRDefault="00CC4611" w:rsidP="00CC4611">
      <w:pPr>
        <w:ind w:firstLine="0"/>
        <w:jc w:val="center"/>
        <w:rPr>
          <w:b/>
          <w:sz w:val="28"/>
          <w:szCs w:val="28"/>
        </w:rPr>
      </w:pPr>
      <w:r w:rsidRPr="00426006">
        <w:rPr>
          <w:b/>
          <w:sz w:val="28"/>
          <w:szCs w:val="28"/>
        </w:rPr>
        <w:t>РАСПОРЯЖЕНИЕ</w:t>
      </w:r>
    </w:p>
    <w:p w:rsidR="00CC4611" w:rsidRPr="00426006" w:rsidRDefault="00CC4611" w:rsidP="00CC4611">
      <w:pPr>
        <w:ind w:left="-567" w:firstLine="567"/>
        <w:jc w:val="center"/>
        <w:rPr>
          <w:sz w:val="28"/>
          <w:szCs w:val="28"/>
        </w:rPr>
      </w:pPr>
      <w:r w:rsidRPr="00426006">
        <w:rPr>
          <w:sz w:val="28"/>
          <w:szCs w:val="28"/>
        </w:rPr>
        <w:t xml:space="preserve">с. </w:t>
      </w:r>
      <w:proofErr w:type="spellStart"/>
      <w:r w:rsidR="00CC2F52">
        <w:rPr>
          <w:sz w:val="28"/>
          <w:szCs w:val="28"/>
        </w:rPr>
        <w:t>Лакедемоновка</w:t>
      </w:r>
      <w:proofErr w:type="spellEnd"/>
      <w:r w:rsidR="00CC2F52">
        <w:rPr>
          <w:sz w:val="28"/>
          <w:szCs w:val="28"/>
        </w:rPr>
        <w:t xml:space="preserve"> </w:t>
      </w:r>
    </w:p>
    <w:p w:rsidR="00CC4611" w:rsidRPr="00426006" w:rsidRDefault="00CC4611" w:rsidP="00CC4611">
      <w:pPr>
        <w:ind w:left="-567"/>
        <w:rPr>
          <w:sz w:val="28"/>
          <w:szCs w:val="28"/>
        </w:rPr>
      </w:pPr>
    </w:p>
    <w:p w:rsidR="00CC4611" w:rsidRPr="00CC4611" w:rsidRDefault="00CC4611" w:rsidP="00CC4611">
      <w:pPr>
        <w:ind w:firstLine="0"/>
        <w:jc w:val="center"/>
        <w:rPr>
          <w:sz w:val="24"/>
          <w:szCs w:val="24"/>
        </w:rPr>
      </w:pPr>
      <w:r w:rsidRPr="00CC4611">
        <w:rPr>
          <w:sz w:val="24"/>
          <w:szCs w:val="24"/>
        </w:rPr>
        <w:t>«</w:t>
      </w:r>
      <w:r w:rsidR="006C1791">
        <w:rPr>
          <w:sz w:val="24"/>
          <w:szCs w:val="24"/>
        </w:rPr>
        <w:t>27</w:t>
      </w:r>
      <w:r w:rsidRPr="00CC4611">
        <w:rPr>
          <w:sz w:val="24"/>
          <w:szCs w:val="24"/>
        </w:rPr>
        <w:t xml:space="preserve">» </w:t>
      </w:r>
      <w:r w:rsidR="006C1791">
        <w:rPr>
          <w:sz w:val="24"/>
          <w:szCs w:val="24"/>
        </w:rPr>
        <w:t xml:space="preserve">сентября </w:t>
      </w:r>
      <w:r w:rsidRPr="00CC4611">
        <w:rPr>
          <w:sz w:val="24"/>
          <w:szCs w:val="24"/>
        </w:rPr>
        <w:t xml:space="preserve"> 2021г.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4611">
        <w:rPr>
          <w:sz w:val="24"/>
          <w:szCs w:val="24"/>
        </w:rPr>
        <w:t xml:space="preserve">                       </w:t>
      </w:r>
      <w:r w:rsidRPr="00CC4611">
        <w:rPr>
          <w:sz w:val="24"/>
          <w:szCs w:val="24"/>
        </w:rPr>
        <w:tab/>
      </w:r>
      <w:r w:rsidRPr="00CC4611">
        <w:rPr>
          <w:sz w:val="24"/>
          <w:szCs w:val="24"/>
        </w:rPr>
        <w:tab/>
      </w:r>
      <w:r w:rsidRPr="00CC4611">
        <w:rPr>
          <w:sz w:val="24"/>
          <w:szCs w:val="24"/>
        </w:rPr>
        <w:tab/>
      </w:r>
      <w:r w:rsidRPr="00CC4611">
        <w:rPr>
          <w:sz w:val="24"/>
          <w:szCs w:val="24"/>
        </w:rPr>
        <w:tab/>
      </w:r>
      <w:r w:rsidRPr="00CC4611">
        <w:rPr>
          <w:sz w:val="24"/>
          <w:szCs w:val="24"/>
        </w:rPr>
        <w:tab/>
        <w:t xml:space="preserve">№  </w:t>
      </w:r>
      <w:r w:rsidR="006C1791">
        <w:rPr>
          <w:sz w:val="24"/>
          <w:szCs w:val="24"/>
        </w:rPr>
        <w:t>41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CC4611" w:rsidRPr="00CC4611" w:rsidTr="002E17AA">
        <w:tc>
          <w:tcPr>
            <w:tcW w:w="4928" w:type="dxa"/>
          </w:tcPr>
          <w:p w:rsidR="00CC4611" w:rsidRPr="00CC4611" w:rsidRDefault="00CC4611" w:rsidP="002E17AA">
            <w:pPr>
              <w:ind w:right="43"/>
              <w:rPr>
                <w:b/>
                <w:sz w:val="24"/>
                <w:szCs w:val="24"/>
              </w:rPr>
            </w:pPr>
          </w:p>
        </w:tc>
      </w:tr>
    </w:tbl>
    <w:p w:rsidR="00214176" w:rsidRPr="00CC4611" w:rsidRDefault="00CC4611" w:rsidP="00D438E5">
      <w:pPr>
        <w:widowControl w:val="0"/>
        <w:suppressAutoHyphens/>
        <w:spacing w:line="276" w:lineRule="auto"/>
        <w:ind w:right="14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CC4611">
        <w:rPr>
          <w:rFonts w:eastAsia="Times New Roman"/>
          <w:sz w:val="24"/>
          <w:szCs w:val="24"/>
          <w:lang w:eastAsia="ru-RU"/>
        </w:rPr>
        <w:t xml:space="preserve"> </w:t>
      </w:r>
      <w:r w:rsidR="00214176" w:rsidRPr="00CC4611">
        <w:rPr>
          <w:rFonts w:eastAsia="Times New Roman"/>
          <w:b/>
          <w:sz w:val="24"/>
          <w:szCs w:val="24"/>
          <w:lang w:eastAsia="ru-RU"/>
        </w:rPr>
        <w:t xml:space="preserve">«О порядке </w:t>
      </w:r>
      <w:proofErr w:type="gramStart"/>
      <w:r w:rsidR="00214176" w:rsidRPr="00CC4611">
        <w:rPr>
          <w:rFonts w:eastAsia="Times New Roman"/>
          <w:b/>
          <w:sz w:val="24"/>
          <w:szCs w:val="24"/>
          <w:lang w:eastAsia="ru-RU"/>
        </w:rPr>
        <w:t>санкционирования оплаты денежных обязательств получателей средств бюджета</w:t>
      </w:r>
      <w:proofErr w:type="gramEnd"/>
      <w:r w:rsidR="00214176" w:rsidRPr="00CC4611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="00CC2F52">
        <w:rPr>
          <w:rFonts w:eastAsia="Times New Roman"/>
          <w:b/>
          <w:sz w:val="24"/>
          <w:szCs w:val="24"/>
          <w:lang w:eastAsia="ru-RU"/>
        </w:rPr>
        <w:t>Лакедемоновского</w:t>
      </w:r>
      <w:proofErr w:type="spellEnd"/>
      <w:r w:rsidR="00214176" w:rsidRPr="00CC4611">
        <w:rPr>
          <w:rFonts w:eastAsia="Times New Roman"/>
          <w:b/>
          <w:sz w:val="24"/>
          <w:szCs w:val="24"/>
          <w:lang w:eastAsia="ru-RU"/>
        </w:rPr>
        <w:t xml:space="preserve"> сельского поселения и главных администраторов источников финансирования дефицита бюджета </w:t>
      </w:r>
      <w:proofErr w:type="spellStart"/>
      <w:r w:rsidR="00CC2F52">
        <w:rPr>
          <w:rFonts w:eastAsia="Times New Roman"/>
          <w:b/>
          <w:sz w:val="24"/>
          <w:szCs w:val="24"/>
          <w:lang w:eastAsia="ru-RU"/>
        </w:rPr>
        <w:t>Лакедемоновского</w:t>
      </w:r>
      <w:proofErr w:type="spellEnd"/>
      <w:r w:rsidR="00214176" w:rsidRPr="00CC4611">
        <w:rPr>
          <w:rFonts w:eastAsia="Times New Roman"/>
          <w:b/>
          <w:sz w:val="24"/>
          <w:szCs w:val="24"/>
          <w:lang w:eastAsia="ru-RU"/>
        </w:rPr>
        <w:t xml:space="preserve"> сельского поселения»</w:t>
      </w:r>
    </w:p>
    <w:p w:rsidR="00214176" w:rsidRPr="00CC4611" w:rsidRDefault="00214176" w:rsidP="00D438E5">
      <w:pPr>
        <w:widowControl w:val="0"/>
        <w:suppressAutoHyphens/>
        <w:spacing w:line="276" w:lineRule="auto"/>
        <w:ind w:right="14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14176" w:rsidRPr="00CC4611" w:rsidRDefault="00214176" w:rsidP="00D438E5">
      <w:pPr>
        <w:widowControl w:val="0"/>
        <w:suppressAutoHyphens/>
        <w:spacing w:line="276" w:lineRule="auto"/>
        <w:outlineLvl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4611">
        <w:rPr>
          <w:rFonts w:eastAsia="Times New Roman"/>
          <w:sz w:val="24"/>
          <w:szCs w:val="24"/>
          <w:lang w:eastAsia="ru-RU"/>
        </w:rPr>
        <w:t>В соответствии с</w:t>
      </w:r>
      <w:r w:rsidR="00EE201C" w:rsidRPr="00CC4611">
        <w:rPr>
          <w:rFonts w:eastAsia="Times New Roman"/>
          <w:sz w:val="24"/>
          <w:szCs w:val="24"/>
          <w:lang w:eastAsia="ru-RU"/>
        </w:rPr>
        <w:t>о статьями 219 и 219.2</w:t>
      </w:r>
      <w:r w:rsidR="00C405A4" w:rsidRPr="00CC4611">
        <w:rPr>
          <w:rFonts w:eastAsia="Times New Roman"/>
          <w:sz w:val="24"/>
          <w:szCs w:val="24"/>
          <w:lang w:eastAsia="ru-RU"/>
        </w:rPr>
        <w:t xml:space="preserve"> Бюджетн</w:t>
      </w:r>
      <w:r w:rsidR="00EE201C" w:rsidRPr="00CC4611">
        <w:rPr>
          <w:rFonts w:eastAsia="Times New Roman"/>
          <w:sz w:val="24"/>
          <w:szCs w:val="24"/>
          <w:lang w:eastAsia="ru-RU"/>
        </w:rPr>
        <w:t>ого</w:t>
      </w:r>
      <w:r w:rsidR="00C405A4" w:rsidRPr="00CC4611">
        <w:rPr>
          <w:rFonts w:eastAsia="Times New Roman"/>
          <w:sz w:val="24"/>
          <w:szCs w:val="24"/>
          <w:lang w:eastAsia="ru-RU"/>
        </w:rPr>
        <w:t xml:space="preserve"> кодекс</w:t>
      </w:r>
      <w:r w:rsidR="00EE201C" w:rsidRPr="00CC4611">
        <w:rPr>
          <w:rFonts w:eastAsia="Times New Roman"/>
          <w:sz w:val="24"/>
          <w:szCs w:val="24"/>
          <w:lang w:eastAsia="ru-RU"/>
        </w:rPr>
        <w:t>а</w:t>
      </w:r>
      <w:r w:rsidR="00C405A4" w:rsidRPr="00CC4611">
        <w:rPr>
          <w:rFonts w:eastAsia="Times New Roman"/>
          <w:sz w:val="24"/>
          <w:szCs w:val="24"/>
          <w:lang w:eastAsia="ru-RU"/>
        </w:rPr>
        <w:t xml:space="preserve"> Российской Федерации,</w:t>
      </w:r>
      <w:r w:rsidRPr="00CC4611">
        <w:rPr>
          <w:rFonts w:eastAsia="Times New Roman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proofErr w:type="spellStart"/>
      <w:r w:rsidR="006C1791">
        <w:rPr>
          <w:sz w:val="24"/>
          <w:szCs w:val="24"/>
        </w:rPr>
        <w:t>Лакедемоновское</w:t>
      </w:r>
      <w:proofErr w:type="spellEnd"/>
      <w:r w:rsidRPr="00CC4611">
        <w:rPr>
          <w:rFonts w:eastAsia="Times New Roman"/>
          <w:sz w:val="24"/>
          <w:szCs w:val="24"/>
          <w:lang w:eastAsia="ru-RU"/>
        </w:rPr>
        <w:t xml:space="preserve"> сельское поселение», </w:t>
      </w:r>
    </w:p>
    <w:p w:rsidR="00EE201C" w:rsidRPr="00CC4611" w:rsidRDefault="00214176" w:rsidP="00975D8D">
      <w:pPr>
        <w:widowControl w:val="0"/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CC4611">
        <w:rPr>
          <w:rFonts w:eastAsia="Times New Roman"/>
          <w:sz w:val="24"/>
          <w:szCs w:val="24"/>
          <w:lang w:eastAsia="ru-RU"/>
        </w:rPr>
        <w:t xml:space="preserve">1. </w:t>
      </w:r>
      <w:r w:rsidR="00EE201C" w:rsidRPr="00CC4611">
        <w:rPr>
          <w:rFonts w:eastAsia="Times New Roman"/>
          <w:sz w:val="24"/>
          <w:szCs w:val="24"/>
          <w:lang w:eastAsia="ru-RU"/>
        </w:rPr>
        <w:t xml:space="preserve">Утвердить </w:t>
      </w:r>
      <w:r w:rsidR="00D438E5" w:rsidRPr="00CC4611">
        <w:rPr>
          <w:rFonts w:eastAsia="Times New Roman"/>
          <w:sz w:val="24"/>
          <w:szCs w:val="24"/>
          <w:lang w:eastAsia="ru-RU"/>
        </w:rPr>
        <w:t xml:space="preserve">Порядок санкционирования оплаты денежных обязательств получателей средств бюджета </w:t>
      </w:r>
      <w:proofErr w:type="spellStart"/>
      <w:r w:rsidR="00CC2F52">
        <w:rPr>
          <w:rFonts w:eastAsia="Times New Roman"/>
          <w:sz w:val="24"/>
          <w:szCs w:val="24"/>
          <w:lang w:eastAsia="ru-RU"/>
        </w:rPr>
        <w:t>Лакедемоновского</w:t>
      </w:r>
      <w:proofErr w:type="spellEnd"/>
      <w:r w:rsidR="00D438E5" w:rsidRPr="00CC4611">
        <w:rPr>
          <w:rFonts w:eastAsia="Times New Roman"/>
          <w:sz w:val="24"/>
          <w:szCs w:val="24"/>
          <w:lang w:eastAsia="ru-RU"/>
        </w:rPr>
        <w:t xml:space="preserve">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CC2F52">
        <w:rPr>
          <w:rFonts w:eastAsia="Times New Roman"/>
          <w:sz w:val="24"/>
          <w:szCs w:val="24"/>
          <w:lang w:eastAsia="ru-RU"/>
        </w:rPr>
        <w:t>Лакедемоновского</w:t>
      </w:r>
      <w:proofErr w:type="spellEnd"/>
      <w:r w:rsidR="00D438E5" w:rsidRPr="00CC4611">
        <w:rPr>
          <w:rFonts w:eastAsia="Times New Roman"/>
          <w:sz w:val="24"/>
          <w:szCs w:val="24"/>
          <w:lang w:eastAsia="ru-RU"/>
        </w:rPr>
        <w:t xml:space="preserve"> сельского поселения, согласно </w:t>
      </w:r>
      <w:r w:rsidR="00EE201C" w:rsidRPr="00CC4611">
        <w:rPr>
          <w:rFonts w:eastAsia="Times New Roman"/>
          <w:sz w:val="24"/>
          <w:szCs w:val="24"/>
          <w:lang w:eastAsia="ru-RU"/>
        </w:rPr>
        <w:t>приложению</w:t>
      </w:r>
      <w:r w:rsidR="00975D8D" w:rsidRPr="00CC4611">
        <w:rPr>
          <w:rFonts w:eastAsia="Times New Roman"/>
          <w:sz w:val="24"/>
          <w:szCs w:val="24"/>
          <w:lang w:eastAsia="ru-RU"/>
        </w:rPr>
        <w:t>.</w:t>
      </w:r>
    </w:p>
    <w:p w:rsidR="00B76D5E" w:rsidRPr="00CC4611" w:rsidRDefault="00214176" w:rsidP="00D438E5">
      <w:pPr>
        <w:widowControl w:val="0"/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CC4611">
        <w:rPr>
          <w:rFonts w:eastAsia="Times New Roman"/>
          <w:sz w:val="24"/>
          <w:szCs w:val="24"/>
          <w:lang w:eastAsia="ru-RU"/>
        </w:rPr>
        <w:t xml:space="preserve">2. </w:t>
      </w:r>
      <w:r w:rsidR="00FA2788" w:rsidRPr="00CC4611">
        <w:rPr>
          <w:rFonts w:eastAsia="Times New Roman"/>
          <w:sz w:val="24"/>
          <w:szCs w:val="24"/>
          <w:lang w:eastAsia="ru-RU"/>
        </w:rPr>
        <w:t>Признать утратившим</w:t>
      </w:r>
      <w:r w:rsidR="00B76D5E" w:rsidRPr="00CC4611">
        <w:rPr>
          <w:rFonts w:eastAsia="Times New Roman"/>
          <w:sz w:val="24"/>
          <w:szCs w:val="24"/>
          <w:lang w:eastAsia="ru-RU"/>
        </w:rPr>
        <w:t>и</w:t>
      </w:r>
      <w:r w:rsidR="00FA2788" w:rsidRPr="00CC4611">
        <w:rPr>
          <w:rFonts w:eastAsia="Times New Roman"/>
          <w:sz w:val="24"/>
          <w:szCs w:val="24"/>
          <w:lang w:eastAsia="ru-RU"/>
        </w:rPr>
        <w:t xml:space="preserve"> силу</w:t>
      </w:r>
      <w:r w:rsidR="00B76D5E" w:rsidRPr="00CC4611">
        <w:rPr>
          <w:rFonts w:eastAsia="Times New Roman"/>
          <w:sz w:val="24"/>
          <w:szCs w:val="24"/>
          <w:lang w:eastAsia="ru-RU"/>
        </w:rPr>
        <w:t>:</w:t>
      </w:r>
    </w:p>
    <w:p w:rsidR="00FA2788" w:rsidRPr="00CC4611" w:rsidRDefault="00B76D5E" w:rsidP="00D438E5">
      <w:pPr>
        <w:widowControl w:val="0"/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CC4611">
        <w:rPr>
          <w:rFonts w:eastAsia="Times New Roman"/>
          <w:sz w:val="24"/>
          <w:szCs w:val="24"/>
          <w:lang w:eastAsia="ru-RU"/>
        </w:rPr>
        <w:t>1)</w:t>
      </w:r>
      <w:r w:rsidR="00FA2788" w:rsidRPr="00CC4611">
        <w:rPr>
          <w:rFonts w:eastAsia="Times New Roman"/>
          <w:sz w:val="24"/>
          <w:szCs w:val="24"/>
          <w:lang w:eastAsia="ru-RU"/>
        </w:rPr>
        <w:t xml:space="preserve"> распоряжение Администрации </w:t>
      </w:r>
      <w:proofErr w:type="spellStart"/>
      <w:r w:rsidR="00CC2F52">
        <w:rPr>
          <w:rFonts w:eastAsia="Times New Roman"/>
          <w:sz w:val="24"/>
          <w:szCs w:val="24"/>
          <w:lang w:eastAsia="ru-RU"/>
        </w:rPr>
        <w:t>Лакедемоновского</w:t>
      </w:r>
      <w:proofErr w:type="spellEnd"/>
      <w:r w:rsidR="00FA2788" w:rsidRPr="00CC4611">
        <w:rPr>
          <w:rFonts w:eastAsia="Times New Roman"/>
          <w:sz w:val="24"/>
          <w:szCs w:val="24"/>
          <w:lang w:eastAsia="ru-RU"/>
        </w:rPr>
        <w:t xml:space="preserve"> сельского поселения от </w:t>
      </w:r>
      <w:r w:rsidR="0079126B">
        <w:rPr>
          <w:rFonts w:eastAsia="Times New Roman"/>
          <w:sz w:val="24"/>
          <w:szCs w:val="24"/>
          <w:lang w:eastAsia="ru-RU"/>
        </w:rPr>
        <w:t>1</w:t>
      </w:r>
      <w:r w:rsidR="006C1791">
        <w:rPr>
          <w:rFonts w:eastAsia="Times New Roman"/>
          <w:sz w:val="24"/>
          <w:szCs w:val="24"/>
          <w:lang w:eastAsia="ru-RU"/>
        </w:rPr>
        <w:t>3</w:t>
      </w:r>
      <w:r w:rsidRPr="00CC4611">
        <w:rPr>
          <w:rFonts w:eastAsia="Times New Roman"/>
          <w:sz w:val="24"/>
          <w:szCs w:val="24"/>
          <w:lang w:eastAsia="ru-RU"/>
        </w:rPr>
        <w:t xml:space="preserve"> </w:t>
      </w:r>
      <w:r w:rsidR="006C1791">
        <w:rPr>
          <w:rFonts w:eastAsia="Times New Roman"/>
          <w:sz w:val="24"/>
          <w:szCs w:val="24"/>
          <w:lang w:eastAsia="ru-RU"/>
        </w:rPr>
        <w:t xml:space="preserve">августа </w:t>
      </w:r>
      <w:r w:rsidR="00FA2788" w:rsidRPr="00CC4611">
        <w:rPr>
          <w:rFonts w:eastAsia="Times New Roman"/>
          <w:sz w:val="24"/>
          <w:szCs w:val="24"/>
          <w:lang w:eastAsia="ru-RU"/>
        </w:rPr>
        <w:t>20</w:t>
      </w:r>
      <w:r w:rsidRPr="00CC4611">
        <w:rPr>
          <w:rFonts w:eastAsia="Times New Roman"/>
          <w:sz w:val="24"/>
          <w:szCs w:val="24"/>
          <w:lang w:eastAsia="ru-RU"/>
        </w:rPr>
        <w:t>14</w:t>
      </w:r>
      <w:r w:rsidR="00FA2788" w:rsidRPr="00CC4611">
        <w:rPr>
          <w:rFonts w:eastAsia="Times New Roman"/>
          <w:sz w:val="24"/>
          <w:szCs w:val="24"/>
          <w:lang w:eastAsia="ru-RU"/>
        </w:rPr>
        <w:t xml:space="preserve"> года № </w:t>
      </w:r>
      <w:r w:rsidR="006C1791">
        <w:rPr>
          <w:rFonts w:eastAsia="Times New Roman"/>
          <w:sz w:val="24"/>
          <w:szCs w:val="24"/>
          <w:lang w:eastAsia="ru-RU"/>
        </w:rPr>
        <w:t>70</w:t>
      </w:r>
      <w:r w:rsidR="00FA2788" w:rsidRPr="00CC4611">
        <w:rPr>
          <w:rFonts w:eastAsia="Times New Roman"/>
          <w:sz w:val="24"/>
          <w:szCs w:val="24"/>
          <w:lang w:eastAsia="ru-RU"/>
        </w:rPr>
        <w:t xml:space="preserve"> </w:t>
      </w:r>
      <w:r w:rsidR="00FA2788" w:rsidRPr="0079126B">
        <w:rPr>
          <w:rFonts w:eastAsia="Times New Roman"/>
          <w:sz w:val="24"/>
          <w:szCs w:val="24"/>
          <w:lang w:eastAsia="ru-RU"/>
        </w:rPr>
        <w:t>«</w:t>
      </w:r>
      <w:r w:rsidR="0079126B" w:rsidRPr="0079126B">
        <w:rPr>
          <w:rFonts w:eastAsia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79126B" w:rsidRPr="0079126B">
        <w:rPr>
          <w:rFonts w:eastAsia="Times New Roman"/>
          <w:sz w:val="24"/>
          <w:szCs w:val="24"/>
          <w:lang w:eastAsia="ru-RU"/>
        </w:rPr>
        <w:t>Порядка санкционирования оплаты денежных обязательств получателей средств бюджета</w:t>
      </w:r>
      <w:proofErr w:type="gramEnd"/>
      <w:r w:rsidR="0079126B" w:rsidRPr="0079126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C2F52">
        <w:rPr>
          <w:rFonts w:eastAsia="Times New Roman"/>
          <w:sz w:val="24"/>
          <w:szCs w:val="24"/>
          <w:lang w:eastAsia="ru-RU"/>
        </w:rPr>
        <w:t>Лакедемоновского</w:t>
      </w:r>
      <w:proofErr w:type="spellEnd"/>
      <w:r w:rsidR="0079126B" w:rsidRPr="0079126B">
        <w:rPr>
          <w:rFonts w:eastAsia="Times New Roman"/>
          <w:sz w:val="24"/>
          <w:szCs w:val="24"/>
          <w:lang w:eastAsia="ru-RU"/>
        </w:rPr>
        <w:t xml:space="preserve"> сельского поселения и главных администраторов источников финансирования дефицита бюджета </w:t>
      </w:r>
      <w:proofErr w:type="spellStart"/>
      <w:r w:rsidR="00CC2F52">
        <w:rPr>
          <w:rFonts w:eastAsia="Times New Roman"/>
          <w:sz w:val="24"/>
          <w:szCs w:val="24"/>
          <w:lang w:eastAsia="ru-RU"/>
        </w:rPr>
        <w:t>Лакедемоновского</w:t>
      </w:r>
      <w:proofErr w:type="spellEnd"/>
      <w:r w:rsidR="0079126B" w:rsidRPr="0079126B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FA2788" w:rsidRPr="0079126B">
        <w:rPr>
          <w:rFonts w:eastAsia="Times New Roman"/>
          <w:sz w:val="24"/>
          <w:szCs w:val="24"/>
          <w:lang w:eastAsia="ru-RU"/>
        </w:rPr>
        <w:t>»</w:t>
      </w:r>
      <w:r w:rsidR="0079126B">
        <w:rPr>
          <w:rFonts w:eastAsia="Times New Roman"/>
          <w:sz w:val="24"/>
          <w:szCs w:val="24"/>
          <w:lang w:eastAsia="ru-RU"/>
        </w:rPr>
        <w:t>.</w:t>
      </w:r>
    </w:p>
    <w:p w:rsidR="00FA2788" w:rsidRPr="00CC4611" w:rsidRDefault="00FA2788" w:rsidP="00D438E5">
      <w:pPr>
        <w:widowControl w:val="0"/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CC4611">
        <w:rPr>
          <w:rFonts w:eastAsia="Times New Roman"/>
          <w:sz w:val="24"/>
          <w:szCs w:val="24"/>
          <w:lang w:eastAsia="ru-RU"/>
        </w:rPr>
        <w:t>3. Настоящее распоряжение вступает в силу со дня его подписания.</w:t>
      </w:r>
    </w:p>
    <w:p w:rsidR="00214176" w:rsidRPr="00CC4611" w:rsidRDefault="00FA2788" w:rsidP="00D438E5">
      <w:pPr>
        <w:widowControl w:val="0"/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CC4611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="00214176" w:rsidRPr="00CC4611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214176" w:rsidRPr="00CC4611">
        <w:rPr>
          <w:rFonts w:eastAsia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214176" w:rsidRPr="00CC4611" w:rsidRDefault="00214176" w:rsidP="00D438E5">
      <w:pPr>
        <w:widowControl w:val="0"/>
        <w:suppressAutoHyphens/>
        <w:spacing w:line="276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214176" w:rsidRPr="00CC4611" w:rsidRDefault="00214176" w:rsidP="00D438E5">
      <w:pPr>
        <w:widowControl w:val="0"/>
        <w:suppressAutoHyphens/>
        <w:spacing w:line="276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214176" w:rsidRPr="00CC4611" w:rsidRDefault="00214176" w:rsidP="00D438E5">
      <w:pPr>
        <w:widowControl w:val="0"/>
        <w:suppressAutoHyphens/>
        <w:spacing w:line="276" w:lineRule="auto"/>
        <w:ind w:firstLine="0"/>
        <w:rPr>
          <w:sz w:val="24"/>
          <w:szCs w:val="24"/>
        </w:rPr>
      </w:pPr>
      <w:r w:rsidRPr="00CC4611">
        <w:rPr>
          <w:sz w:val="24"/>
          <w:szCs w:val="24"/>
        </w:rPr>
        <w:t>Глава Администрации</w:t>
      </w:r>
    </w:p>
    <w:p w:rsidR="00FA2788" w:rsidRPr="00CC4611" w:rsidRDefault="00CC2F52" w:rsidP="00C2427E">
      <w:pPr>
        <w:widowControl w:val="0"/>
        <w:tabs>
          <w:tab w:val="left" w:pos="8080"/>
        </w:tabs>
        <w:suppressAutoHyphens/>
        <w:spacing w:line="276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Лакедемоновского</w:t>
      </w:r>
      <w:proofErr w:type="spellEnd"/>
      <w:r w:rsidR="00214176" w:rsidRPr="00CC4611">
        <w:rPr>
          <w:sz w:val="24"/>
          <w:szCs w:val="24"/>
        </w:rPr>
        <w:t xml:space="preserve"> сельского поселения</w:t>
      </w:r>
      <w:r w:rsidR="00214176" w:rsidRPr="00CC4611">
        <w:rPr>
          <w:sz w:val="24"/>
          <w:szCs w:val="24"/>
        </w:rPr>
        <w:tab/>
      </w:r>
      <w:r w:rsidR="006C1791">
        <w:rPr>
          <w:sz w:val="24"/>
          <w:szCs w:val="24"/>
        </w:rPr>
        <w:t>Л.А.Кратко</w:t>
      </w:r>
    </w:p>
    <w:p w:rsidR="00FA2788" w:rsidRPr="0079126B" w:rsidRDefault="00FA2788" w:rsidP="00097E1D">
      <w:pPr>
        <w:pageBreakBefore/>
        <w:widowControl w:val="0"/>
        <w:tabs>
          <w:tab w:val="left" w:pos="7230"/>
        </w:tabs>
        <w:suppressAutoHyphens/>
        <w:ind w:left="5103" w:firstLine="0"/>
        <w:jc w:val="right"/>
        <w:rPr>
          <w:sz w:val="20"/>
          <w:szCs w:val="20"/>
        </w:rPr>
      </w:pPr>
      <w:r w:rsidRPr="0079126B">
        <w:rPr>
          <w:sz w:val="20"/>
          <w:szCs w:val="20"/>
        </w:rPr>
        <w:lastRenderedPageBreak/>
        <w:t>Приложение</w:t>
      </w:r>
    </w:p>
    <w:p w:rsidR="0079126B" w:rsidRDefault="00FA2788" w:rsidP="00097E1D">
      <w:pPr>
        <w:widowControl w:val="0"/>
        <w:tabs>
          <w:tab w:val="left" w:pos="7230"/>
        </w:tabs>
        <w:suppressAutoHyphens/>
        <w:ind w:left="5103" w:firstLine="0"/>
        <w:jc w:val="right"/>
        <w:rPr>
          <w:sz w:val="20"/>
          <w:szCs w:val="20"/>
        </w:rPr>
      </w:pPr>
      <w:r w:rsidRPr="0079126B">
        <w:rPr>
          <w:sz w:val="20"/>
          <w:szCs w:val="20"/>
        </w:rPr>
        <w:t xml:space="preserve">к распоряжению Администрации </w:t>
      </w:r>
    </w:p>
    <w:p w:rsidR="00CC4611" w:rsidRPr="0079126B" w:rsidRDefault="00CC2F52" w:rsidP="00097E1D">
      <w:pPr>
        <w:widowControl w:val="0"/>
        <w:tabs>
          <w:tab w:val="left" w:pos="7230"/>
        </w:tabs>
        <w:suppressAutoHyphens/>
        <w:ind w:left="5103" w:firstLine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Лакедемоновского</w:t>
      </w:r>
      <w:proofErr w:type="spellEnd"/>
      <w:r w:rsidR="00FA2788" w:rsidRPr="0079126B">
        <w:rPr>
          <w:sz w:val="20"/>
          <w:szCs w:val="20"/>
        </w:rPr>
        <w:t xml:space="preserve"> сельского поселения </w:t>
      </w:r>
    </w:p>
    <w:p w:rsidR="00FA2788" w:rsidRPr="0079126B" w:rsidRDefault="00FA2788" w:rsidP="00097E1D">
      <w:pPr>
        <w:widowControl w:val="0"/>
        <w:tabs>
          <w:tab w:val="left" w:pos="7230"/>
        </w:tabs>
        <w:suppressAutoHyphens/>
        <w:ind w:left="5103" w:firstLine="0"/>
        <w:jc w:val="right"/>
        <w:rPr>
          <w:iCs/>
          <w:color w:val="000000" w:themeColor="text1"/>
          <w:sz w:val="20"/>
          <w:szCs w:val="20"/>
        </w:rPr>
      </w:pPr>
      <w:r w:rsidRPr="0079126B">
        <w:rPr>
          <w:iCs/>
          <w:color w:val="000000" w:themeColor="text1"/>
          <w:sz w:val="20"/>
          <w:szCs w:val="20"/>
        </w:rPr>
        <w:t xml:space="preserve">от </w:t>
      </w:r>
      <w:r w:rsidR="006C1791">
        <w:rPr>
          <w:iCs/>
          <w:color w:val="000000" w:themeColor="text1"/>
          <w:sz w:val="20"/>
          <w:szCs w:val="20"/>
        </w:rPr>
        <w:t>27</w:t>
      </w:r>
      <w:r w:rsidRPr="0079126B">
        <w:rPr>
          <w:iCs/>
          <w:color w:val="000000" w:themeColor="text1"/>
          <w:sz w:val="20"/>
          <w:szCs w:val="20"/>
        </w:rPr>
        <w:t>.</w:t>
      </w:r>
      <w:r w:rsidR="0079126B" w:rsidRPr="0079126B">
        <w:rPr>
          <w:iCs/>
          <w:color w:val="000000" w:themeColor="text1"/>
          <w:sz w:val="20"/>
          <w:szCs w:val="20"/>
        </w:rPr>
        <w:t>0</w:t>
      </w:r>
      <w:r w:rsidR="006C1791">
        <w:rPr>
          <w:iCs/>
          <w:color w:val="000000" w:themeColor="text1"/>
          <w:sz w:val="20"/>
          <w:szCs w:val="20"/>
        </w:rPr>
        <w:t>9</w:t>
      </w:r>
      <w:r w:rsidRPr="0079126B">
        <w:rPr>
          <w:iCs/>
          <w:color w:val="000000" w:themeColor="text1"/>
          <w:sz w:val="20"/>
          <w:szCs w:val="20"/>
        </w:rPr>
        <w:t>.2021</w:t>
      </w:r>
      <w:r w:rsidR="0079126B" w:rsidRPr="0079126B">
        <w:rPr>
          <w:iCs/>
          <w:color w:val="000000" w:themeColor="text1"/>
          <w:sz w:val="20"/>
          <w:szCs w:val="20"/>
        </w:rPr>
        <w:t>г.</w:t>
      </w:r>
      <w:r w:rsidRPr="0079126B">
        <w:rPr>
          <w:iCs/>
          <w:color w:val="000000" w:themeColor="text1"/>
          <w:sz w:val="20"/>
          <w:szCs w:val="20"/>
        </w:rPr>
        <w:t xml:space="preserve"> № </w:t>
      </w:r>
      <w:r w:rsidR="006C1791">
        <w:rPr>
          <w:iCs/>
          <w:color w:val="000000" w:themeColor="text1"/>
          <w:sz w:val="20"/>
          <w:szCs w:val="20"/>
        </w:rPr>
        <w:t>41</w:t>
      </w:r>
    </w:p>
    <w:p w:rsidR="00FA2788" w:rsidRPr="0079126B" w:rsidRDefault="00FA2788" w:rsidP="008F7CFA">
      <w:pPr>
        <w:widowControl w:val="0"/>
        <w:tabs>
          <w:tab w:val="left" w:pos="7230"/>
        </w:tabs>
        <w:suppressAutoHyphens/>
        <w:spacing w:line="276" w:lineRule="auto"/>
        <w:ind w:firstLine="0"/>
        <w:jc w:val="left"/>
        <w:rPr>
          <w:sz w:val="20"/>
          <w:szCs w:val="20"/>
        </w:rPr>
      </w:pPr>
    </w:p>
    <w:p w:rsidR="00A9284D" w:rsidRPr="00CC4611" w:rsidRDefault="00A9284D" w:rsidP="00A9284D">
      <w:pPr>
        <w:widowControl w:val="0"/>
        <w:tabs>
          <w:tab w:val="left" w:pos="7230"/>
        </w:tabs>
        <w:suppressAutoHyphens/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C4611">
        <w:rPr>
          <w:rFonts w:eastAsia="Times New Roman"/>
          <w:b/>
          <w:bCs/>
          <w:sz w:val="24"/>
          <w:szCs w:val="24"/>
          <w:lang w:eastAsia="ru-RU"/>
        </w:rPr>
        <w:t>Порядок</w:t>
      </w:r>
    </w:p>
    <w:p w:rsidR="00FA2788" w:rsidRPr="00CC4611" w:rsidRDefault="00A9284D" w:rsidP="00A9284D">
      <w:pPr>
        <w:widowControl w:val="0"/>
        <w:tabs>
          <w:tab w:val="left" w:pos="7230"/>
        </w:tabs>
        <w:suppressAutoHyphens/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C4611">
        <w:rPr>
          <w:rFonts w:eastAsia="Times New Roman"/>
          <w:b/>
          <w:bCs/>
          <w:sz w:val="24"/>
          <w:szCs w:val="24"/>
          <w:lang w:eastAsia="ru-RU"/>
        </w:rPr>
        <w:t xml:space="preserve">санкционирования </w:t>
      </w:r>
      <w:proofErr w:type="gramStart"/>
      <w:r w:rsidRPr="00CC4611">
        <w:rPr>
          <w:rFonts w:eastAsia="Times New Roman"/>
          <w:b/>
          <w:bCs/>
          <w:sz w:val="24"/>
          <w:szCs w:val="24"/>
          <w:lang w:eastAsia="ru-RU"/>
        </w:rPr>
        <w:t>оплаты денежных обязательств получателей средств бюджета</w:t>
      </w:r>
      <w:proofErr w:type="gramEnd"/>
      <w:r w:rsidRPr="00CC461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C2F52">
        <w:rPr>
          <w:rFonts w:eastAsia="Times New Roman"/>
          <w:b/>
          <w:bCs/>
          <w:sz w:val="24"/>
          <w:szCs w:val="24"/>
          <w:lang w:eastAsia="ru-RU"/>
        </w:rPr>
        <w:t>Лакедемоновского</w:t>
      </w:r>
      <w:proofErr w:type="spellEnd"/>
      <w:r w:rsidRPr="00CC4611">
        <w:rPr>
          <w:rFonts w:eastAsia="Times New Roman"/>
          <w:b/>
          <w:bCs/>
          <w:sz w:val="24"/>
          <w:szCs w:val="24"/>
          <w:lang w:eastAsia="ru-RU"/>
        </w:rPr>
        <w:t xml:space="preserve">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CC2F52">
        <w:rPr>
          <w:rFonts w:eastAsia="Times New Roman"/>
          <w:b/>
          <w:bCs/>
          <w:sz w:val="24"/>
          <w:szCs w:val="24"/>
          <w:lang w:eastAsia="ru-RU"/>
        </w:rPr>
        <w:t>Лакедемоновского</w:t>
      </w:r>
      <w:proofErr w:type="spellEnd"/>
      <w:r w:rsidRPr="00CC4611">
        <w:rPr>
          <w:rFonts w:eastAsia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9284D" w:rsidRPr="00CC4611" w:rsidRDefault="00A9284D" w:rsidP="008F7CFA">
      <w:pPr>
        <w:widowControl w:val="0"/>
        <w:tabs>
          <w:tab w:val="left" w:pos="7230"/>
        </w:tabs>
        <w:suppressAutoHyphens/>
        <w:spacing w:line="276" w:lineRule="auto"/>
        <w:ind w:firstLine="0"/>
        <w:jc w:val="left"/>
        <w:rPr>
          <w:sz w:val="24"/>
          <w:szCs w:val="24"/>
        </w:rPr>
      </w:pPr>
    </w:p>
    <w:p w:rsidR="00D438E5" w:rsidRPr="00CC4611" w:rsidRDefault="00097E1D" w:rsidP="00F6367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1.</w:t>
      </w:r>
      <w:r w:rsidR="008F7CFA" w:rsidRPr="00CC4611">
        <w:rPr>
          <w:sz w:val="24"/>
          <w:szCs w:val="24"/>
        </w:rPr>
        <w:t xml:space="preserve"> </w:t>
      </w:r>
      <w:proofErr w:type="gramStart"/>
      <w:r w:rsidRPr="00CC4611">
        <w:rPr>
          <w:sz w:val="24"/>
          <w:szCs w:val="24"/>
        </w:rPr>
        <w:t>Настоящий Порядок разработан на основании стат</w:t>
      </w:r>
      <w:r w:rsidR="00A9284D" w:rsidRPr="00CC4611">
        <w:rPr>
          <w:sz w:val="24"/>
          <w:szCs w:val="24"/>
        </w:rPr>
        <w:t>ей</w:t>
      </w:r>
      <w:r w:rsidRPr="00CC4611">
        <w:rPr>
          <w:sz w:val="24"/>
          <w:szCs w:val="24"/>
        </w:rPr>
        <w:t xml:space="preserve"> 219</w:t>
      </w:r>
      <w:r w:rsidR="00A9284D" w:rsidRPr="00CC4611">
        <w:rPr>
          <w:sz w:val="24"/>
          <w:szCs w:val="24"/>
        </w:rPr>
        <w:t xml:space="preserve"> и 219.2</w:t>
      </w:r>
      <w:r w:rsidRPr="00CC4611">
        <w:rPr>
          <w:sz w:val="24"/>
          <w:szCs w:val="24"/>
        </w:rPr>
        <w:t xml:space="preserve"> Бюджетного кодекса Российской Федерации, распоряжения Администрации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«Об утверждении порядка исполнения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по расходам и источникам финансирования дефицита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поселения» и </w:t>
      </w:r>
      <w:r w:rsidR="00D438E5" w:rsidRPr="00CC4611">
        <w:rPr>
          <w:sz w:val="24"/>
          <w:szCs w:val="24"/>
        </w:rPr>
        <w:t xml:space="preserve">устанавливает порядок санкционирования оплаты денежных обязательств получателей средств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D438E5" w:rsidRPr="00CC4611">
        <w:rPr>
          <w:sz w:val="24"/>
          <w:szCs w:val="24"/>
        </w:rPr>
        <w:t xml:space="preserve"> сельского поселения (главных администраторов, администраторов источников финансирования дефицита бюджета) и оплаты денежных обязательств</w:t>
      </w:r>
      <w:proofErr w:type="gramEnd"/>
      <w:r w:rsidR="00D438E5" w:rsidRPr="00CC4611">
        <w:rPr>
          <w:sz w:val="24"/>
          <w:szCs w:val="24"/>
        </w:rPr>
        <w:t xml:space="preserve">, подлежащих исполнению за счет бюджетных ассигнований по источникам финансирования дефицита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3044B3" w:rsidRPr="00CC4611">
        <w:rPr>
          <w:sz w:val="24"/>
          <w:szCs w:val="24"/>
        </w:rPr>
        <w:t xml:space="preserve"> сельского </w:t>
      </w:r>
      <w:r w:rsidR="00D438E5" w:rsidRPr="00CC4611">
        <w:rPr>
          <w:sz w:val="24"/>
          <w:szCs w:val="24"/>
        </w:rPr>
        <w:t>поселения, лицевые счета которым открыты в У</w:t>
      </w:r>
      <w:r w:rsidR="00D933CB" w:rsidRPr="00CC4611">
        <w:rPr>
          <w:sz w:val="24"/>
          <w:szCs w:val="24"/>
        </w:rPr>
        <w:t xml:space="preserve">правлении </w:t>
      </w:r>
      <w:r w:rsidR="00D438E5" w:rsidRPr="00CC4611">
        <w:rPr>
          <w:sz w:val="24"/>
          <w:szCs w:val="24"/>
        </w:rPr>
        <w:t>Ф</w:t>
      </w:r>
      <w:r w:rsidR="00D933CB" w:rsidRPr="00CC4611">
        <w:rPr>
          <w:sz w:val="24"/>
          <w:szCs w:val="24"/>
        </w:rPr>
        <w:t>едерального казначейства</w:t>
      </w:r>
      <w:r w:rsidR="00D438E5" w:rsidRPr="00CC4611">
        <w:rPr>
          <w:sz w:val="24"/>
          <w:szCs w:val="24"/>
        </w:rPr>
        <w:t xml:space="preserve"> по </w:t>
      </w:r>
      <w:r w:rsidR="003044B3" w:rsidRPr="00CC4611">
        <w:rPr>
          <w:sz w:val="24"/>
          <w:szCs w:val="24"/>
        </w:rPr>
        <w:t>Ростовской</w:t>
      </w:r>
      <w:r w:rsidR="00D438E5" w:rsidRPr="00CC4611">
        <w:rPr>
          <w:sz w:val="24"/>
          <w:szCs w:val="24"/>
        </w:rPr>
        <w:t xml:space="preserve"> области (далее – </w:t>
      </w:r>
      <w:r w:rsidR="00C06FC9" w:rsidRPr="00CC4611">
        <w:rPr>
          <w:sz w:val="24"/>
          <w:szCs w:val="24"/>
        </w:rPr>
        <w:t>Управление</w:t>
      </w:r>
      <w:r w:rsidR="00D438E5" w:rsidRPr="00CC4611">
        <w:rPr>
          <w:sz w:val="24"/>
          <w:szCs w:val="24"/>
        </w:rPr>
        <w:t>).</w:t>
      </w:r>
    </w:p>
    <w:p w:rsidR="008A68C8" w:rsidRPr="00CC4611" w:rsidRDefault="00097E1D" w:rsidP="00C06FC9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2.</w:t>
      </w:r>
      <w:r w:rsidR="008F7CFA" w:rsidRPr="00CC4611">
        <w:rPr>
          <w:sz w:val="24"/>
          <w:szCs w:val="24"/>
        </w:rPr>
        <w:t xml:space="preserve"> </w:t>
      </w:r>
      <w:r w:rsidR="00C06FC9" w:rsidRPr="00CC4611">
        <w:rPr>
          <w:sz w:val="24"/>
          <w:szCs w:val="24"/>
        </w:rPr>
        <w:t>Информационное взаимодействие</w:t>
      </w:r>
      <w:r w:rsidR="008A68C8" w:rsidRPr="00CC4611">
        <w:rPr>
          <w:sz w:val="24"/>
          <w:szCs w:val="24"/>
        </w:rPr>
        <w:t xml:space="preserve"> между получателями средств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8A68C8" w:rsidRPr="00CC4611">
        <w:rPr>
          <w:sz w:val="24"/>
          <w:szCs w:val="24"/>
        </w:rPr>
        <w:t xml:space="preserve"> сельского поселения (главными администраторами, администраторами источников финансирования дефицита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8A68C8" w:rsidRPr="00CC4611">
        <w:rPr>
          <w:sz w:val="24"/>
          <w:szCs w:val="24"/>
        </w:rPr>
        <w:t xml:space="preserve"> сельского поселения) (далее – плательщики) и</w:t>
      </w:r>
      <w:r w:rsidR="00C06FC9" w:rsidRPr="00CC4611">
        <w:rPr>
          <w:sz w:val="24"/>
          <w:szCs w:val="24"/>
        </w:rPr>
        <w:t xml:space="preserve"> Управлением</w:t>
      </w:r>
      <w:r w:rsidR="008A68C8" w:rsidRPr="00CC4611">
        <w:rPr>
          <w:sz w:val="24"/>
          <w:szCs w:val="24"/>
        </w:rPr>
        <w:t xml:space="preserve"> осуществляется в электронном </w:t>
      </w:r>
      <w:r w:rsidR="00DC1D1F" w:rsidRPr="00CC4611">
        <w:rPr>
          <w:sz w:val="24"/>
          <w:szCs w:val="24"/>
        </w:rPr>
        <w:t xml:space="preserve">виде </w:t>
      </w:r>
      <w:r w:rsidR="008A68C8" w:rsidRPr="00CC4611">
        <w:rPr>
          <w:sz w:val="24"/>
          <w:szCs w:val="24"/>
        </w:rPr>
        <w:t xml:space="preserve">с применением усиленной квалифицированной электронной подписи лица, уполномоченного действовать от имени плательщика и </w:t>
      </w:r>
      <w:r w:rsidR="00C06FC9" w:rsidRPr="00CC4611">
        <w:rPr>
          <w:sz w:val="24"/>
          <w:szCs w:val="24"/>
        </w:rPr>
        <w:t>Управления</w:t>
      </w:r>
      <w:r w:rsidR="008A68C8" w:rsidRPr="00CC4611">
        <w:rPr>
          <w:sz w:val="24"/>
          <w:szCs w:val="24"/>
        </w:rPr>
        <w:t>.</w:t>
      </w:r>
    </w:p>
    <w:p w:rsidR="008A68C8" w:rsidRPr="00CC4611" w:rsidRDefault="008A68C8" w:rsidP="008A68C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F63678" w:rsidRPr="00CC4611" w:rsidRDefault="008A68C8" w:rsidP="008A68C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Обмен документами </w:t>
      </w:r>
      <w:proofErr w:type="gramStart"/>
      <w:r w:rsidRPr="00CC4611">
        <w:rPr>
          <w:sz w:val="24"/>
          <w:szCs w:val="24"/>
        </w:rPr>
        <w:t>при отсутствии у плательщика технической возможности информационного обмена</w:t>
      </w:r>
      <w:r w:rsidR="00DC1D1F" w:rsidRPr="00CC4611">
        <w:rPr>
          <w:sz w:val="24"/>
          <w:szCs w:val="24"/>
        </w:rPr>
        <w:t xml:space="preserve"> с Управлением</w:t>
      </w:r>
      <w:r w:rsidRPr="00CC4611">
        <w:rPr>
          <w:sz w:val="24"/>
          <w:szCs w:val="24"/>
        </w:rPr>
        <w:t xml:space="preserve"> в электронном виде с применением</w:t>
      </w:r>
      <w:proofErr w:type="gramEnd"/>
      <w:r w:rsidRPr="00CC4611">
        <w:rPr>
          <w:sz w:val="24"/>
          <w:szCs w:val="24"/>
        </w:rPr>
        <w:t xml:space="preserve"> </w:t>
      </w:r>
      <w:r w:rsidR="00DC1D1F" w:rsidRPr="00CC4611">
        <w:rPr>
          <w:sz w:val="24"/>
          <w:szCs w:val="24"/>
        </w:rPr>
        <w:t xml:space="preserve">усиленной квалифицированной </w:t>
      </w:r>
      <w:r w:rsidRPr="00CC4611">
        <w:rPr>
          <w:sz w:val="24"/>
          <w:szCs w:val="24"/>
        </w:rPr>
        <w:t xml:space="preserve">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(далее </w:t>
      </w:r>
      <w:r w:rsidR="00DC1D1F" w:rsidRPr="00CC4611">
        <w:rPr>
          <w:sz w:val="24"/>
          <w:szCs w:val="24"/>
        </w:rPr>
        <w:t>–</w:t>
      </w:r>
      <w:r w:rsidRPr="00CC4611">
        <w:rPr>
          <w:sz w:val="24"/>
          <w:szCs w:val="24"/>
        </w:rPr>
        <w:t xml:space="preserve"> </w:t>
      </w:r>
      <w:r w:rsidR="00DC1D1F" w:rsidRPr="00CC4611">
        <w:rPr>
          <w:sz w:val="24"/>
          <w:szCs w:val="24"/>
        </w:rPr>
        <w:t xml:space="preserve">документооборот </w:t>
      </w:r>
      <w:r w:rsidRPr="00CC4611">
        <w:rPr>
          <w:sz w:val="24"/>
          <w:szCs w:val="24"/>
        </w:rPr>
        <w:t>на бумажном носителе).</w:t>
      </w:r>
    </w:p>
    <w:p w:rsidR="00590088" w:rsidRPr="00CC4611" w:rsidRDefault="00590088" w:rsidP="0059008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3. Для оплаты денежных обязательств за счет средств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плательщики направляют в Управление распоряжени</w:t>
      </w:r>
      <w:r w:rsidR="00BC263C" w:rsidRPr="00CC4611">
        <w:rPr>
          <w:sz w:val="24"/>
          <w:szCs w:val="24"/>
        </w:rPr>
        <w:t>я</w:t>
      </w:r>
      <w:r w:rsidRPr="00CC4611">
        <w:rPr>
          <w:sz w:val="24"/>
          <w:szCs w:val="24"/>
        </w:rPr>
        <w:t xml:space="preserve"> о </w:t>
      </w:r>
      <w:r w:rsidR="00BC263C" w:rsidRPr="00CC4611">
        <w:rPr>
          <w:sz w:val="24"/>
          <w:szCs w:val="24"/>
        </w:rPr>
        <w:t>совершении казначейских платежей</w:t>
      </w:r>
      <w:r w:rsidRPr="00CC4611">
        <w:rPr>
          <w:sz w:val="24"/>
          <w:szCs w:val="24"/>
        </w:rPr>
        <w:t xml:space="preserve"> </w:t>
      </w:r>
      <w:r w:rsidR="00BC263C" w:rsidRPr="00CC4611">
        <w:rPr>
          <w:sz w:val="24"/>
          <w:szCs w:val="24"/>
        </w:rPr>
        <w:t>(далее – распоряжение)</w:t>
      </w:r>
      <w:r w:rsidRPr="00CC4611">
        <w:rPr>
          <w:sz w:val="24"/>
          <w:szCs w:val="24"/>
        </w:rPr>
        <w:t>, которые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590088" w:rsidRPr="00CC4611" w:rsidRDefault="00BC263C" w:rsidP="0059008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Распоряжения плательщиков на бумажном носителе </w:t>
      </w:r>
      <w:r w:rsidR="00590088" w:rsidRPr="00CC4611">
        <w:rPr>
          <w:sz w:val="24"/>
          <w:szCs w:val="24"/>
        </w:rPr>
        <w:t xml:space="preserve">представляются в двух экземплярах с одновременным представлением на </w:t>
      </w:r>
      <w:r w:rsidRPr="00CC4611">
        <w:rPr>
          <w:sz w:val="24"/>
          <w:szCs w:val="24"/>
        </w:rPr>
        <w:t>электронном</w:t>
      </w:r>
      <w:r w:rsidR="00590088" w:rsidRPr="00CC4611">
        <w:rPr>
          <w:sz w:val="24"/>
          <w:szCs w:val="24"/>
        </w:rPr>
        <w:t xml:space="preserve"> носителе. Первый экземпляр </w:t>
      </w:r>
      <w:r w:rsidRPr="00CC4611">
        <w:rPr>
          <w:sz w:val="24"/>
          <w:szCs w:val="24"/>
        </w:rPr>
        <w:t>распоряжения</w:t>
      </w:r>
      <w:r w:rsidR="00590088" w:rsidRPr="00CC4611">
        <w:rPr>
          <w:sz w:val="24"/>
          <w:szCs w:val="24"/>
        </w:rPr>
        <w:t xml:space="preserve"> остается в Управлении, второй экземпляр возвращается плательщику с отметкой Управления об оплате.</w:t>
      </w:r>
    </w:p>
    <w:p w:rsidR="00F63678" w:rsidRPr="00CC4611" w:rsidRDefault="00BC263C" w:rsidP="0059008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Распоряжения </w:t>
      </w:r>
      <w:r w:rsidR="00590088" w:rsidRPr="00CC4611">
        <w:rPr>
          <w:sz w:val="24"/>
          <w:szCs w:val="24"/>
        </w:rPr>
        <w:t xml:space="preserve">направляются на оплату не позднее рабочего дня, следующего за днем их представления в </w:t>
      </w:r>
      <w:r w:rsidR="00651B98" w:rsidRPr="00CC4611">
        <w:rPr>
          <w:sz w:val="24"/>
          <w:szCs w:val="24"/>
        </w:rPr>
        <w:t>Управление</w:t>
      </w:r>
      <w:r w:rsidR="00590088" w:rsidRPr="00CC4611">
        <w:rPr>
          <w:sz w:val="24"/>
          <w:szCs w:val="24"/>
        </w:rPr>
        <w:t xml:space="preserve">, за исключением </w:t>
      </w:r>
      <w:r w:rsidRPr="00CC4611">
        <w:rPr>
          <w:sz w:val="24"/>
          <w:szCs w:val="24"/>
        </w:rPr>
        <w:t>распоряжений</w:t>
      </w:r>
      <w:r w:rsidR="00590088" w:rsidRPr="00CC4611">
        <w:rPr>
          <w:sz w:val="24"/>
          <w:szCs w:val="24"/>
        </w:rPr>
        <w:t xml:space="preserve">, связанных с оплатой работ по </w:t>
      </w:r>
      <w:r w:rsidR="00590088" w:rsidRPr="00CC4611">
        <w:rPr>
          <w:sz w:val="24"/>
          <w:szCs w:val="24"/>
        </w:rPr>
        <w:lastRenderedPageBreak/>
        <w:t xml:space="preserve">капитальному строительству и ремонту, оплата которых производится не позднее второго рабочего дня, следующего за днем их представления в </w:t>
      </w:r>
      <w:r w:rsidR="00651B98" w:rsidRPr="00CC4611">
        <w:rPr>
          <w:sz w:val="24"/>
          <w:szCs w:val="24"/>
        </w:rPr>
        <w:t>Управление</w:t>
      </w:r>
      <w:r w:rsidR="00590088" w:rsidRPr="00CC4611">
        <w:rPr>
          <w:sz w:val="24"/>
          <w:szCs w:val="24"/>
        </w:rPr>
        <w:t>.</w:t>
      </w:r>
    </w:p>
    <w:p w:rsidR="00651B98" w:rsidRPr="00CC4611" w:rsidRDefault="00651B98" w:rsidP="00651B9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4. Плательщики для санкционирования оплаты денежных обязательств направляют в Управление вместе с </w:t>
      </w:r>
      <w:r w:rsidR="00BC263C" w:rsidRPr="00CC4611">
        <w:rPr>
          <w:sz w:val="24"/>
          <w:szCs w:val="24"/>
        </w:rPr>
        <w:t>распоряжением</w:t>
      </w:r>
      <w:r w:rsidRPr="00CC4611">
        <w:rPr>
          <w:sz w:val="24"/>
          <w:szCs w:val="24"/>
        </w:rPr>
        <w:t xml:space="preserve"> документы, подтверждающие возникновение денежного обязательства (далее - подтверждающие документы), состав которых зависит от направления расходов и определяется в соответствии </w:t>
      </w:r>
      <w:proofErr w:type="gramStart"/>
      <w:r w:rsidRPr="00CC4611">
        <w:rPr>
          <w:sz w:val="24"/>
          <w:szCs w:val="24"/>
        </w:rPr>
        <w:t>с</w:t>
      </w:r>
      <w:proofErr w:type="gramEnd"/>
      <w:r w:rsidRPr="00CC4611">
        <w:rPr>
          <w:sz w:val="24"/>
          <w:szCs w:val="24"/>
        </w:rPr>
        <w:t>:</w:t>
      </w:r>
    </w:p>
    <w:p w:rsidR="00651B98" w:rsidRPr="00CC4611" w:rsidRDefault="002A5D85" w:rsidP="00651B98">
      <w:pPr>
        <w:widowControl w:val="0"/>
        <w:suppressAutoHyphens/>
        <w:spacing w:line="276" w:lineRule="auto"/>
        <w:rPr>
          <w:sz w:val="24"/>
          <w:szCs w:val="24"/>
        </w:rPr>
      </w:pPr>
      <w:proofErr w:type="gramStart"/>
      <w:r w:rsidRPr="00CC4611">
        <w:rPr>
          <w:sz w:val="24"/>
          <w:szCs w:val="24"/>
        </w:rPr>
        <w:t xml:space="preserve">- </w:t>
      </w:r>
      <w:r w:rsidR="00651B98" w:rsidRPr="00CC4611">
        <w:rPr>
          <w:sz w:val="24"/>
          <w:szCs w:val="24"/>
        </w:rPr>
        <w:t>федеральными, областными и (или) муниципальными правовыми актами,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  <w:proofErr w:type="gramEnd"/>
    </w:p>
    <w:p w:rsidR="00651B98" w:rsidRPr="00CC4611" w:rsidRDefault="002A5D85" w:rsidP="00651B9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651B98" w:rsidRPr="00CC4611">
        <w:rPr>
          <w:sz w:val="24"/>
          <w:szCs w:val="24"/>
        </w:rPr>
        <w:t>перечнем документов, необходимых для осуществления санкционирования оплаты денежных обязатель</w:t>
      </w:r>
      <w:proofErr w:type="gramStart"/>
      <w:r w:rsidR="00651B98" w:rsidRPr="00CC4611">
        <w:rPr>
          <w:sz w:val="24"/>
          <w:szCs w:val="24"/>
        </w:rPr>
        <w:t>ств пл</w:t>
      </w:r>
      <w:proofErr w:type="gramEnd"/>
      <w:r w:rsidR="00651B98" w:rsidRPr="00CC4611">
        <w:rPr>
          <w:sz w:val="24"/>
          <w:szCs w:val="24"/>
        </w:rPr>
        <w:t>ательщиков, согласно приложению к настоящему Порядку (далее – Перечень);</w:t>
      </w:r>
    </w:p>
    <w:p w:rsidR="00651B98" w:rsidRPr="00CC4611" w:rsidRDefault="002A5D85" w:rsidP="00651B9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651B98" w:rsidRPr="00CC4611">
        <w:rPr>
          <w:sz w:val="24"/>
          <w:szCs w:val="24"/>
        </w:rPr>
        <w:t>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F63678" w:rsidRPr="00CC4611" w:rsidRDefault="00086598" w:rsidP="002A5D85">
      <w:pPr>
        <w:widowControl w:val="0"/>
        <w:suppressAutoHyphens/>
        <w:spacing w:line="276" w:lineRule="auto"/>
        <w:rPr>
          <w:sz w:val="24"/>
          <w:szCs w:val="24"/>
        </w:rPr>
      </w:pPr>
      <w:proofErr w:type="gramStart"/>
      <w:r w:rsidRPr="00CC4611">
        <w:rPr>
          <w:sz w:val="24"/>
          <w:szCs w:val="24"/>
        </w:rPr>
        <w:t xml:space="preserve">При электронном документообороте плательщики в системе </w:t>
      </w:r>
      <w:r w:rsidR="002A5D85" w:rsidRPr="00CC4611">
        <w:rPr>
          <w:sz w:val="24"/>
          <w:szCs w:val="24"/>
        </w:rPr>
        <w:t xml:space="preserve">электронного документооборота Федерального казначейства «Система удаленного финансового документооборота» прикрепляют к </w:t>
      </w:r>
      <w:r w:rsidR="00BC263C" w:rsidRPr="00CC4611">
        <w:rPr>
          <w:sz w:val="24"/>
          <w:szCs w:val="24"/>
        </w:rPr>
        <w:t>распоряжениям</w:t>
      </w:r>
      <w:r w:rsidR="002A5D85" w:rsidRPr="00CC4611">
        <w:rPr>
          <w:sz w:val="24"/>
          <w:szCs w:val="24"/>
        </w:rPr>
        <w:t xml:space="preserve"> электронные копии подтверждающих документов, при отсутствии электронного документооборота – подтверждающие документы предоставляются плательщиками в Управление на бумажном носителе одновременно с </w:t>
      </w:r>
      <w:r w:rsidR="00BC263C" w:rsidRPr="00CC4611">
        <w:rPr>
          <w:sz w:val="24"/>
          <w:szCs w:val="24"/>
        </w:rPr>
        <w:t>распоряжениями</w:t>
      </w:r>
      <w:r w:rsidR="002A5D85" w:rsidRPr="00CC4611">
        <w:rPr>
          <w:sz w:val="24"/>
          <w:szCs w:val="24"/>
        </w:rPr>
        <w:t>, и после проверки ответственным специалистом Управления в срок не позднее рабочего дня, следующего за днем их представления, возвращаются плательщику.</w:t>
      </w:r>
      <w:proofErr w:type="gramEnd"/>
    </w:p>
    <w:p w:rsidR="002A5D85" w:rsidRPr="00CC4611" w:rsidRDefault="002A5D85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5. </w:t>
      </w:r>
      <w:r w:rsidR="00AB2000" w:rsidRPr="00CC4611">
        <w:rPr>
          <w:sz w:val="24"/>
          <w:szCs w:val="24"/>
        </w:rPr>
        <w:t xml:space="preserve">При санкционировании оплаты денежных обязательств по расходам (за исключением расходов по публичным нормативным обязательствам) осуществляется </w:t>
      </w:r>
      <w:r w:rsidR="00850A52" w:rsidRPr="00CC4611">
        <w:rPr>
          <w:sz w:val="24"/>
          <w:szCs w:val="24"/>
        </w:rPr>
        <w:t>контроль</w:t>
      </w:r>
      <w:r w:rsidR="00AB2000" w:rsidRPr="00CC4611">
        <w:rPr>
          <w:sz w:val="24"/>
          <w:szCs w:val="24"/>
        </w:rPr>
        <w:t xml:space="preserve"> </w:t>
      </w:r>
      <w:proofErr w:type="gramStart"/>
      <w:r w:rsidR="00850A52" w:rsidRPr="00CC4611">
        <w:rPr>
          <w:sz w:val="24"/>
          <w:szCs w:val="24"/>
        </w:rPr>
        <w:t>за</w:t>
      </w:r>
      <w:proofErr w:type="gramEnd"/>
      <w:r w:rsidRPr="00CC4611">
        <w:rPr>
          <w:sz w:val="24"/>
          <w:szCs w:val="24"/>
        </w:rPr>
        <w:t>:</w:t>
      </w:r>
    </w:p>
    <w:p w:rsidR="002A5D85" w:rsidRPr="00CC4611" w:rsidRDefault="003225EA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1)</w:t>
      </w:r>
      <w:r w:rsidR="002A5D85" w:rsidRPr="00CC4611">
        <w:rPr>
          <w:sz w:val="24"/>
          <w:szCs w:val="24"/>
        </w:rPr>
        <w:t xml:space="preserve"> соответстви</w:t>
      </w:r>
      <w:r w:rsidR="00850A52" w:rsidRPr="00CC4611">
        <w:rPr>
          <w:sz w:val="24"/>
          <w:szCs w:val="24"/>
        </w:rPr>
        <w:t>ем</w:t>
      </w:r>
      <w:r w:rsidR="002A5D85" w:rsidRPr="00CC4611">
        <w:rPr>
          <w:sz w:val="24"/>
          <w:szCs w:val="24"/>
        </w:rPr>
        <w:t xml:space="preserve"> правил расчетов, установленных Положением о правилах осуществления перевода денежных средств, утвержденных Центральным банком Российской Федерации от 19 июня 2012 года № 383-П;</w:t>
      </w:r>
    </w:p>
    <w:p w:rsidR="002A5D85" w:rsidRPr="008961C2" w:rsidRDefault="003225EA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8961C2">
        <w:rPr>
          <w:sz w:val="24"/>
          <w:szCs w:val="24"/>
        </w:rPr>
        <w:t>2)</w:t>
      </w:r>
      <w:r w:rsidR="007E59F8" w:rsidRPr="008961C2">
        <w:rPr>
          <w:sz w:val="24"/>
          <w:szCs w:val="24"/>
        </w:rPr>
        <w:t xml:space="preserve"> </w:t>
      </w:r>
      <w:r w:rsidR="002A5D85" w:rsidRPr="008961C2">
        <w:rPr>
          <w:sz w:val="24"/>
          <w:szCs w:val="24"/>
        </w:rPr>
        <w:t>соответстви</w:t>
      </w:r>
      <w:r w:rsidR="00850A52" w:rsidRPr="008961C2">
        <w:rPr>
          <w:sz w:val="24"/>
          <w:szCs w:val="24"/>
        </w:rPr>
        <w:t>ем</w:t>
      </w:r>
      <w:r w:rsidR="002A5D85" w:rsidRPr="008961C2">
        <w:rPr>
          <w:sz w:val="24"/>
          <w:szCs w:val="24"/>
        </w:rPr>
        <w:t xml:space="preserve"> информации о денежном обязательстве информации о поставленном на учет соответствующем бюджетном обязательстве;</w:t>
      </w:r>
    </w:p>
    <w:p w:rsidR="002A5D85" w:rsidRPr="008961C2" w:rsidRDefault="003225EA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8961C2">
        <w:rPr>
          <w:sz w:val="24"/>
          <w:szCs w:val="24"/>
        </w:rPr>
        <w:t>3)</w:t>
      </w:r>
      <w:r w:rsidR="007E59F8" w:rsidRPr="008961C2">
        <w:rPr>
          <w:sz w:val="24"/>
          <w:szCs w:val="24"/>
        </w:rPr>
        <w:t xml:space="preserve"> </w:t>
      </w:r>
      <w:r w:rsidR="002A5D85" w:rsidRPr="008961C2">
        <w:rPr>
          <w:sz w:val="24"/>
          <w:szCs w:val="24"/>
        </w:rPr>
        <w:t>соответстви</w:t>
      </w:r>
      <w:r w:rsidR="00850A52" w:rsidRPr="008961C2">
        <w:rPr>
          <w:sz w:val="24"/>
          <w:szCs w:val="24"/>
        </w:rPr>
        <w:t>ем</w:t>
      </w:r>
      <w:r w:rsidR="002A5D85" w:rsidRPr="008961C2">
        <w:rPr>
          <w:sz w:val="24"/>
          <w:szCs w:val="24"/>
        </w:rPr>
        <w:t xml:space="preserve"> информации, указанной в </w:t>
      </w:r>
      <w:r w:rsidRPr="008961C2">
        <w:rPr>
          <w:sz w:val="24"/>
          <w:szCs w:val="24"/>
        </w:rPr>
        <w:t>распоряжении</w:t>
      </w:r>
      <w:r w:rsidR="002A5D85" w:rsidRPr="008961C2">
        <w:rPr>
          <w:sz w:val="24"/>
          <w:szCs w:val="24"/>
        </w:rPr>
        <w:t xml:space="preserve"> для оплаты денежного обязательства, информации о денежном обязательстве, содержащемся в подтверждающих документах; </w:t>
      </w:r>
    </w:p>
    <w:p w:rsidR="002A5D85" w:rsidRPr="00CC4611" w:rsidRDefault="003225EA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8961C2">
        <w:rPr>
          <w:sz w:val="24"/>
          <w:szCs w:val="24"/>
        </w:rPr>
        <w:t>4)</w:t>
      </w:r>
      <w:r w:rsidR="007E59F8" w:rsidRPr="008961C2">
        <w:rPr>
          <w:sz w:val="24"/>
          <w:szCs w:val="24"/>
        </w:rPr>
        <w:t xml:space="preserve"> </w:t>
      </w:r>
      <w:r w:rsidR="002A5D85" w:rsidRPr="008961C2">
        <w:rPr>
          <w:sz w:val="24"/>
          <w:szCs w:val="24"/>
        </w:rPr>
        <w:t>наличи</w:t>
      </w:r>
      <w:r w:rsidR="00850A52" w:rsidRPr="008961C2">
        <w:rPr>
          <w:sz w:val="24"/>
          <w:szCs w:val="24"/>
        </w:rPr>
        <w:t>ем</w:t>
      </w:r>
      <w:r w:rsidR="002A5D85" w:rsidRPr="008961C2">
        <w:rPr>
          <w:sz w:val="24"/>
          <w:szCs w:val="24"/>
        </w:rPr>
        <w:t xml:space="preserve"> документов, подтверждающих возникновение денежного обязательства;</w:t>
      </w:r>
    </w:p>
    <w:p w:rsidR="002A5D85" w:rsidRPr="00CC4611" w:rsidRDefault="003225EA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5)</w:t>
      </w:r>
      <w:r w:rsidR="007E59F8" w:rsidRPr="00CC4611">
        <w:rPr>
          <w:sz w:val="24"/>
          <w:szCs w:val="24"/>
        </w:rPr>
        <w:t xml:space="preserve"> </w:t>
      </w:r>
      <w:r w:rsidR="002A5D85" w:rsidRPr="00CC4611">
        <w:rPr>
          <w:sz w:val="24"/>
          <w:szCs w:val="24"/>
        </w:rPr>
        <w:t>соответстви</w:t>
      </w:r>
      <w:r w:rsidR="00850A52" w:rsidRPr="00CC4611">
        <w:rPr>
          <w:sz w:val="24"/>
          <w:szCs w:val="24"/>
        </w:rPr>
        <w:t>ем</w:t>
      </w:r>
      <w:r w:rsidR="002A5D85" w:rsidRPr="00CC4611">
        <w:rPr>
          <w:sz w:val="24"/>
          <w:szCs w:val="24"/>
        </w:rPr>
        <w:t xml:space="preserve"> направления бюджетных средств, обусловленных договорами, </w:t>
      </w:r>
      <w:r w:rsidR="00EB3982" w:rsidRPr="00CC4611">
        <w:rPr>
          <w:sz w:val="24"/>
          <w:szCs w:val="24"/>
        </w:rPr>
        <w:t>муниципальными</w:t>
      </w:r>
      <w:r w:rsidR="002A5D85" w:rsidRPr="00CC4611">
        <w:rPr>
          <w:sz w:val="24"/>
          <w:szCs w:val="24"/>
        </w:rPr>
        <w:t xml:space="preserve"> контрактами, экономическому содержанию денежных обязательств, осуществляемых в секторе </w:t>
      </w:r>
      <w:r w:rsidR="00850A52" w:rsidRPr="00CC4611">
        <w:rPr>
          <w:sz w:val="24"/>
          <w:szCs w:val="24"/>
        </w:rPr>
        <w:t>муниципального</w:t>
      </w:r>
      <w:r w:rsidR="002A5D85" w:rsidRPr="00CC4611">
        <w:rPr>
          <w:sz w:val="24"/>
          <w:szCs w:val="24"/>
        </w:rPr>
        <w:t xml:space="preserve"> управления в соответствии с кодами бюджетной классификации расходов бюджетов (классификации источников финансирования дефицитов бюджетов);</w:t>
      </w:r>
    </w:p>
    <w:p w:rsidR="002A5D85" w:rsidRPr="00CC4611" w:rsidRDefault="004E2FB9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6)</w:t>
      </w:r>
      <w:r w:rsidR="007E59F8" w:rsidRPr="00CC4611">
        <w:rPr>
          <w:sz w:val="24"/>
          <w:szCs w:val="24"/>
        </w:rPr>
        <w:t xml:space="preserve"> </w:t>
      </w:r>
      <w:r w:rsidR="002A5D85" w:rsidRPr="00CC4611">
        <w:rPr>
          <w:sz w:val="24"/>
          <w:szCs w:val="24"/>
        </w:rPr>
        <w:t>наличи</w:t>
      </w:r>
      <w:r w:rsidR="00850A52" w:rsidRPr="00CC4611">
        <w:rPr>
          <w:sz w:val="24"/>
          <w:szCs w:val="24"/>
        </w:rPr>
        <w:t>ем</w:t>
      </w:r>
      <w:r w:rsidR="002A5D85" w:rsidRPr="00CC4611">
        <w:rPr>
          <w:sz w:val="24"/>
          <w:szCs w:val="24"/>
        </w:rPr>
        <w:t xml:space="preserve"> соответствующих расходов в бюджетной смете плательщиков и расшифровке к ней;</w:t>
      </w:r>
    </w:p>
    <w:p w:rsidR="005668B6" w:rsidRPr="00CC4611" w:rsidRDefault="004E2FB9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7)</w:t>
      </w:r>
      <w:r w:rsidR="007E59F8" w:rsidRPr="00CC4611">
        <w:rPr>
          <w:sz w:val="24"/>
          <w:szCs w:val="24"/>
        </w:rPr>
        <w:t xml:space="preserve"> </w:t>
      </w:r>
      <w:proofErr w:type="spellStart"/>
      <w:r w:rsidR="002A5D85" w:rsidRPr="00CC4611">
        <w:rPr>
          <w:sz w:val="24"/>
          <w:szCs w:val="24"/>
        </w:rPr>
        <w:t>непревышени</w:t>
      </w:r>
      <w:r w:rsidR="00850A52" w:rsidRPr="00CC4611">
        <w:rPr>
          <w:sz w:val="24"/>
          <w:szCs w:val="24"/>
        </w:rPr>
        <w:t>ем</w:t>
      </w:r>
      <w:proofErr w:type="spellEnd"/>
      <w:r w:rsidR="002A5D85" w:rsidRPr="00CC4611">
        <w:rPr>
          <w:sz w:val="24"/>
          <w:szCs w:val="24"/>
        </w:rPr>
        <w:t xml:space="preserve"> </w:t>
      </w:r>
      <w:r w:rsidR="005668B6" w:rsidRPr="00CC4611">
        <w:rPr>
          <w:sz w:val="24"/>
          <w:szCs w:val="24"/>
        </w:rPr>
        <w:t>бюджетного</w:t>
      </w:r>
      <w:r w:rsidR="002A5D85" w:rsidRPr="00CC4611">
        <w:rPr>
          <w:sz w:val="24"/>
          <w:szCs w:val="24"/>
        </w:rPr>
        <w:t xml:space="preserve"> обязательства над </w:t>
      </w:r>
      <w:r w:rsidR="005668B6" w:rsidRPr="00CC4611">
        <w:rPr>
          <w:sz w:val="24"/>
          <w:szCs w:val="24"/>
        </w:rPr>
        <w:t>соответствующими лимитами бюджетных обязательств или бюджетными ассигнованиями, доведенными до плательщика;</w:t>
      </w:r>
    </w:p>
    <w:p w:rsidR="002A5D85" w:rsidRPr="00CC4611" w:rsidRDefault="005668B6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8) </w:t>
      </w:r>
      <w:proofErr w:type="spellStart"/>
      <w:r w:rsidRPr="00CC4611">
        <w:rPr>
          <w:sz w:val="24"/>
          <w:szCs w:val="24"/>
        </w:rPr>
        <w:t>непревышени</w:t>
      </w:r>
      <w:r w:rsidR="003053BD" w:rsidRPr="00CC4611">
        <w:rPr>
          <w:sz w:val="24"/>
          <w:szCs w:val="24"/>
        </w:rPr>
        <w:t>ем</w:t>
      </w:r>
      <w:proofErr w:type="spellEnd"/>
      <w:r w:rsidRPr="00CC4611">
        <w:rPr>
          <w:sz w:val="24"/>
          <w:szCs w:val="24"/>
        </w:rPr>
        <w:t xml:space="preserve"> бюджетного обязательства над </w:t>
      </w:r>
      <w:r w:rsidR="002A5D85" w:rsidRPr="00CC4611">
        <w:rPr>
          <w:sz w:val="24"/>
          <w:szCs w:val="24"/>
        </w:rPr>
        <w:t>суммой остатка годовых лимитов бюджетных обязатель</w:t>
      </w:r>
      <w:proofErr w:type="gramStart"/>
      <w:r w:rsidR="002A5D85" w:rsidRPr="00CC4611">
        <w:rPr>
          <w:sz w:val="24"/>
          <w:szCs w:val="24"/>
        </w:rPr>
        <w:t>ств</w:t>
      </w:r>
      <w:r w:rsidRPr="00CC4611">
        <w:rPr>
          <w:sz w:val="24"/>
          <w:szCs w:val="24"/>
        </w:rPr>
        <w:t xml:space="preserve"> пл</w:t>
      </w:r>
      <w:proofErr w:type="gramEnd"/>
      <w:r w:rsidRPr="00CC4611">
        <w:rPr>
          <w:sz w:val="24"/>
          <w:szCs w:val="24"/>
        </w:rPr>
        <w:t>ательщика</w:t>
      </w:r>
      <w:r w:rsidR="002A5D85" w:rsidRPr="00CC4611">
        <w:rPr>
          <w:sz w:val="24"/>
          <w:szCs w:val="24"/>
        </w:rPr>
        <w:t>;</w:t>
      </w:r>
    </w:p>
    <w:p w:rsidR="002A5D85" w:rsidRPr="00CC4611" w:rsidRDefault="005668B6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9)</w:t>
      </w:r>
      <w:r w:rsidR="007E59F8" w:rsidRPr="00CC4611">
        <w:rPr>
          <w:sz w:val="24"/>
          <w:szCs w:val="24"/>
        </w:rPr>
        <w:t xml:space="preserve"> </w:t>
      </w:r>
      <w:proofErr w:type="spellStart"/>
      <w:r w:rsidR="002A5D85" w:rsidRPr="00CC4611">
        <w:rPr>
          <w:sz w:val="24"/>
          <w:szCs w:val="24"/>
        </w:rPr>
        <w:t>непревышени</w:t>
      </w:r>
      <w:r w:rsidR="003053BD" w:rsidRPr="00CC4611">
        <w:rPr>
          <w:sz w:val="24"/>
          <w:szCs w:val="24"/>
        </w:rPr>
        <w:t>ем</w:t>
      </w:r>
      <w:proofErr w:type="spellEnd"/>
      <w:r w:rsidR="002A5D85" w:rsidRPr="00CC4611">
        <w:rPr>
          <w:sz w:val="24"/>
          <w:szCs w:val="24"/>
        </w:rPr>
        <w:t xml:space="preserve"> указанного в </w:t>
      </w:r>
      <w:r w:rsidRPr="00CC4611">
        <w:rPr>
          <w:sz w:val="24"/>
          <w:szCs w:val="24"/>
        </w:rPr>
        <w:t>распоряжениях</w:t>
      </w:r>
      <w:r w:rsidR="002A5D85" w:rsidRPr="00CC4611">
        <w:rPr>
          <w:sz w:val="24"/>
          <w:szCs w:val="24"/>
        </w:rPr>
        <w:t xml:space="preserve"> авансового платежа над размером авансовых платежей по </w:t>
      </w:r>
      <w:r w:rsidRPr="00CC4611">
        <w:rPr>
          <w:sz w:val="24"/>
          <w:szCs w:val="24"/>
        </w:rPr>
        <w:t>муниципальным</w:t>
      </w:r>
      <w:r w:rsidR="002A5D85" w:rsidRPr="00CC4611">
        <w:rPr>
          <w:sz w:val="24"/>
          <w:szCs w:val="24"/>
        </w:rPr>
        <w:t xml:space="preserve"> контрактам (договорам), заключаемым плательщико</w:t>
      </w:r>
      <w:r w:rsidRPr="00CC4611">
        <w:rPr>
          <w:sz w:val="24"/>
          <w:szCs w:val="24"/>
        </w:rPr>
        <w:t xml:space="preserve">м (если муниципальным контрактом (договором) предусмотрена выплата </w:t>
      </w:r>
      <w:r w:rsidRPr="00CC4611">
        <w:rPr>
          <w:sz w:val="24"/>
          <w:szCs w:val="24"/>
        </w:rPr>
        <w:lastRenderedPageBreak/>
        <w:t>аванса)</w:t>
      </w:r>
      <w:r w:rsidR="002A5D85" w:rsidRPr="00CC4611">
        <w:rPr>
          <w:sz w:val="24"/>
          <w:szCs w:val="24"/>
        </w:rPr>
        <w:t>;</w:t>
      </w:r>
    </w:p>
    <w:p w:rsidR="002A5D85" w:rsidRPr="00CC4611" w:rsidRDefault="005668B6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8961C2">
        <w:rPr>
          <w:sz w:val="24"/>
          <w:szCs w:val="24"/>
        </w:rPr>
        <w:t>10)</w:t>
      </w:r>
      <w:r w:rsidR="007E59F8" w:rsidRPr="008961C2">
        <w:rPr>
          <w:sz w:val="24"/>
          <w:szCs w:val="24"/>
        </w:rPr>
        <w:t xml:space="preserve"> </w:t>
      </w:r>
      <w:r w:rsidR="002A5D85" w:rsidRPr="008961C2">
        <w:rPr>
          <w:sz w:val="24"/>
          <w:szCs w:val="24"/>
        </w:rPr>
        <w:t>соответстви</w:t>
      </w:r>
      <w:r w:rsidR="003053BD" w:rsidRPr="008961C2">
        <w:rPr>
          <w:sz w:val="24"/>
          <w:szCs w:val="24"/>
        </w:rPr>
        <w:t>ем</w:t>
      </w:r>
      <w:r w:rsidR="002A5D85" w:rsidRPr="008961C2">
        <w:rPr>
          <w:sz w:val="24"/>
          <w:szCs w:val="24"/>
        </w:rPr>
        <w:t xml:space="preserve"> указанных в платежных поручениях кодов бюджетной классификации кодам бюджетной классификации, действующим в текущем финансовом году;</w:t>
      </w:r>
    </w:p>
    <w:p w:rsidR="002A5D85" w:rsidRPr="00CC4611" w:rsidRDefault="009B4C16" w:rsidP="009B4C16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11)</w:t>
      </w:r>
      <w:r w:rsidR="007E59F8" w:rsidRPr="00CC4611">
        <w:rPr>
          <w:sz w:val="24"/>
          <w:szCs w:val="24"/>
        </w:rPr>
        <w:t xml:space="preserve"> </w:t>
      </w:r>
      <w:r w:rsidR="002A5D85" w:rsidRPr="00CC4611">
        <w:rPr>
          <w:sz w:val="24"/>
          <w:szCs w:val="24"/>
        </w:rPr>
        <w:t>соответстви</w:t>
      </w:r>
      <w:r w:rsidR="003053BD" w:rsidRPr="00CC4611">
        <w:rPr>
          <w:sz w:val="24"/>
          <w:szCs w:val="24"/>
        </w:rPr>
        <w:t>ем</w:t>
      </w:r>
      <w:r w:rsidR="002A5D85" w:rsidRPr="00CC4611">
        <w:rPr>
          <w:sz w:val="24"/>
          <w:szCs w:val="24"/>
        </w:rPr>
        <w:t xml:space="preserve"> предмета бюджетного обязательства, указанного в подтверждающем документе</w:t>
      </w:r>
      <w:r w:rsidRPr="00CC4611">
        <w:rPr>
          <w:sz w:val="24"/>
          <w:szCs w:val="24"/>
        </w:rPr>
        <w:t>,</w:t>
      </w:r>
      <w:r w:rsidR="002A5D85" w:rsidRPr="00CC4611">
        <w:rPr>
          <w:sz w:val="24"/>
          <w:szCs w:val="24"/>
        </w:rPr>
        <w:t xml:space="preserve"> и содержания текста назначения платежа, указанного в платежном поручении;</w:t>
      </w:r>
    </w:p>
    <w:p w:rsidR="002A5D85" w:rsidRPr="00CC4611" w:rsidRDefault="009B4C16" w:rsidP="002A5D85">
      <w:pPr>
        <w:widowControl w:val="0"/>
        <w:suppressAutoHyphens/>
        <w:spacing w:line="276" w:lineRule="auto"/>
        <w:rPr>
          <w:sz w:val="24"/>
          <w:szCs w:val="24"/>
        </w:rPr>
      </w:pPr>
      <w:r w:rsidRPr="008961C2">
        <w:rPr>
          <w:sz w:val="24"/>
          <w:szCs w:val="24"/>
        </w:rPr>
        <w:t>12)</w:t>
      </w:r>
      <w:r w:rsidR="007E59F8" w:rsidRPr="008961C2">
        <w:rPr>
          <w:sz w:val="24"/>
          <w:szCs w:val="24"/>
        </w:rPr>
        <w:t xml:space="preserve"> </w:t>
      </w:r>
      <w:r w:rsidR="002A5D85" w:rsidRPr="008961C2">
        <w:rPr>
          <w:sz w:val="24"/>
          <w:szCs w:val="24"/>
        </w:rPr>
        <w:t>соответстви</w:t>
      </w:r>
      <w:r w:rsidR="003053BD" w:rsidRPr="008961C2">
        <w:rPr>
          <w:sz w:val="24"/>
          <w:szCs w:val="24"/>
        </w:rPr>
        <w:t>ем</w:t>
      </w:r>
      <w:r w:rsidR="002A5D85" w:rsidRPr="008961C2">
        <w:rPr>
          <w:sz w:val="24"/>
          <w:szCs w:val="24"/>
        </w:rPr>
        <w:t xml:space="preserve"> сведений о </w:t>
      </w:r>
      <w:r w:rsidRPr="008961C2">
        <w:rPr>
          <w:sz w:val="24"/>
          <w:szCs w:val="24"/>
        </w:rPr>
        <w:t>муниципальном</w:t>
      </w:r>
      <w:r w:rsidR="002A5D85" w:rsidRPr="008961C2">
        <w:rPr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Pr="008961C2">
        <w:rPr>
          <w:sz w:val="24"/>
          <w:szCs w:val="24"/>
        </w:rPr>
        <w:t>муниципального</w:t>
      </w:r>
      <w:r w:rsidR="002A5D85" w:rsidRPr="008961C2">
        <w:rPr>
          <w:sz w:val="24"/>
          <w:szCs w:val="24"/>
        </w:rPr>
        <w:t xml:space="preserve"> контракта, условиям данного муниципального контракта;</w:t>
      </w:r>
    </w:p>
    <w:p w:rsidR="009C190C" w:rsidRPr="00CC4611" w:rsidRDefault="004D5A3B" w:rsidP="004454EA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13)</w:t>
      </w:r>
      <w:r w:rsidR="007E59F8" w:rsidRPr="00CC4611">
        <w:rPr>
          <w:sz w:val="24"/>
          <w:szCs w:val="24"/>
        </w:rPr>
        <w:t xml:space="preserve"> </w:t>
      </w:r>
      <w:r w:rsidR="002A5D85" w:rsidRPr="00CC4611">
        <w:rPr>
          <w:sz w:val="24"/>
          <w:szCs w:val="24"/>
        </w:rPr>
        <w:t>соответстви</w:t>
      </w:r>
      <w:r w:rsidR="003053BD" w:rsidRPr="00CC4611">
        <w:rPr>
          <w:sz w:val="24"/>
          <w:szCs w:val="24"/>
        </w:rPr>
        <w:t>ем</w:t>
      </w:r>
      <w:r w:rsidR="002A5D85" w:rsidRPr="00CC4611">
        <w:rPr>
          <w:sz w:val="24"/>
          <w:szCs w:val="24"/>
        </w:rPr>
        <w:t xml:space="preserve"> направления бюджетных средств основным мероприятиям, предусмотренным муниципальными программами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4454EA" w:rsidRPr="00CC4611">
        <w:rPr>
          <w:sz w:val="24"/>
          <w:szCs w:val="24"/>
        </w:rPr>
        <w:t xml:space="preserve"> сельского </w:t>
      </w:r>
      <w:r w:rsidR="002A5D85" w:rsidRPr="00CC4611">
        <w:rPr>
          <w:sz w:val="24"/>
          <w:szCs w:val="24"/>
        </w:rPr>
        <w:t>поселения.</w:t>
      </w:r>
    </w:p>
    <w:p w:rsidR="00850A52" w:rsidRPr="00CC4611" w:rsidRDefault="00097E1D" w:rsidP="00850A52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6.</w:t>
      </w:r>
      <w:r w:rsidR="00747073" w:rsidRPr="00CC4611">
        <w:rPr>
          <w:sz w:val="24"/>
          <w:szCs w:val="24"/>
        </w:rPr>
        <w:t xml:space="preserve"> </w:t>
      </w:r>
      <w:proofErr w:type="gramStart"/>
      <w:r w:rsidR="00850A52" w:rsidRPr="00CC4611">
        <w:rPr>
          <w:sz w:val="24"/>
          <w:szCs w:val="24"/>
        </w:rPr>
        <w:t xml:space="preserve">При санкционировании оплаты денежного обязательства по выплате заработной платы за вторую половину месяца или по оплате по договору гражданско-правового характера, заключенному с гражданином, не являющимся индивидуальным предпринимателем, для выполнения работ, оказания услуг, помимо </w:t>
      </w:r>
      <w:r w:rsidR="003053BD" w:rsidRPr="00CC4611">
        <w:rPr>
          <w:sz w:val="24"/>
          <w:szCs w:val="24"/>
        </w:rPr>
        <w:t>контроля</w:t>
      </w:r>
      <w:r w:rsidR="00850A52" w:rsidRPr="00CC4611">
        <w:rPr>
          <w:sz w:val="24"/>
          <w:szCs w:val="24"/>
        </w:rPr>
        <w:t>, предусмотренно</w:t>
      </w:r>
      <w:r w:rsidR="003053BD" w:rsidRPr="00CC4611">
        <w:rPr>
          <w:sz w:val="24"/>
          <w:szCs w:val="24"/>
        </w:rPr>
        <w:t>го</w:t>
      </w:r>
      <w:r w:rsidR="00850A52" w:rsidRPr="00CC4611">
        <w:rPr>
          <w:sz w:val="24"/>
          <w:szCs w:val="24"/>
        </w:rPr>
        <w:t xml:space="preserve"> пунктом 5 настоящего Порядка, осуществляется контроль </w:t>
      </w:r>
      <w:r w:rsidR="003053BD" w:rsidRPr="00CC4611">
        <w:rPr>
          <w:sz w:val="24"/>
          <w:szCs w:val="24"/>
        </w:rPr>
        <w:t xml:space="preserve">за </w:t>
      </w:r>
      <w:r w:rsidR="00850A52" w:rsidRPr="00CC4611">
        <w:rPr>
          <w:sz w:val="24"/>
          <w:szCs w:val="24"/>
        </w:rPr>
        <w:t>наличи</w:t>
      </w:r>
      <w:r w:rsidR="003053BD" w:rsidRPr="00CC4611">
        <w:rPr>
          <w:sz w:val="24"/>
          <w:szCs w:val="24"/>
        </w:rPr>
        <w:t>ем</w:t>
      </w:r>
      <w:r w:rsidR="00850A52" w:rsidRPr="00CC4611">
        <w:rPr>
          <w:sz w:val="24"/>
          <w:szCs w:val="24"/>
        </w:rPr>
        <w:t xml:space="preserve"> распоряжений на перечисление удержанных налогов и уплату начисленных страховых взносов, связанных с указанными выплатами.</w:t>
      </w:r>
      <w:proofErr w:type="gramEnd"/>
    </w:p>
    <w:p w:rsidR="006A1655" w:rsidRPr="00CC4611" w:rsidRDefault="00850A52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7. При санкционировании оплаты денежного обязательства, предусматривающего оплату в соответствии с графиком, </w:t>
      </w:r>
      <w:r w:rsidR="003053BD" w:rsidRPr="00CC4611">
        <w:rPr>
          <w:sz w:val="24"/>
          <w:szCs w:val="24"/>
        </w:rPr>
        <w:t xml:space="preserve">помимо контроля, предусмотренного пунктом 5 настоящего Порядка, </w:t>
      </w:r>
      <w:r w:rsidRPr="00CC4611">
        <w:rPr>
          <w:sz w:val="24"/>
          <w:szCs w:val="24"/>
        </w:rPr>
        <w:t xml:space="preserve">осуществляется </w:t>
      </w:r>
      <w:proofErr w:type="gramStart"/>
      <w:r w:rsidRPr="00CC4611">
        <w:rPr>
          <w:sz w:val="24"/>
          <w:szCs w:val="24"/>
        </w:rPr>
        <w:t xml:space="preserve">контроль </w:t>
      </w:r>
      <w:r w:rsidR="003053BD" w:rsidRPr="00CC4611">
        <w:rPr>
          <w:sz w:val="24"/>
          <w:szCs w:val="24"/>
        </w:rPr>
        <w:t>за</w:t>
      </w:r>
      <w:proofErr w:type="gramEnd"/>
      <w:r w:rsidRPr="00CC4611">
        <w:rPr>
          <w:sz w:val="24"/>
          <w:szCs w:val="24"/>
        </w:rPr>
        <w:t xml:space="preserve"> недопущение</w:t>
      </w:r>
      <w:r w:rsidR="003053BD" w:rsidRPr="00CC4611">
        <w:rPr>
          <w:sz w:val="24"/>
          <w:szCs w:val="24"/>
        </w:rPr>
        <w:t>м</w:t>
      </w:r>
      <w:r w:rsidRPr="00CC4611">
        <w:rPr>
          <w:sz w:val="24"/>
          <w:szCs w:val="24"/>
        </w:rPr>
        <w:t xml:space="preserve"> предварительной оплаты (за исключением обязательств, оплачиваемых по фактическому исполнению).</w:t>
      </w:r>
    </w:p>
    <w:p w:rsidR="006A1E45" w:rsidRPr="00CC4611" w:rsidRDefault="006A1655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8.</w:t>
      </w:r>
      <w:r w:rsidR="006A1E45" w:rsidRPr="00CC4611">
        <w:rPr>
          <w:sz w:val="24"/>
          <w:szCs w:val="24"/>
        </w:rPr>
        <w:t xml:space="preserve"> При санкционировании оплаты денежных обязательств по расходам по публичным нормативным обязательствам осуществляется </w:t>
      </w:r>
      <w:r w:rsidR="0015137E" w:rsidRPr="00CC4611">
        <w:rPr>
          <w:sz w:val="24"/>
          <w:szCs w:val="24"/>
        </w:rPr>
        <w:t>контроль</w:t>
      </w:r>
      <w:r w:rsidR="006A1E45" w:rsidRPr="00CC4611">
        <w:rPr>
          <w:sz w:val="24"/>
          <w:szCs w:val="24"/>
        </w:rPr>
        <w:t xml:space="preserve"> </w:t>
      </w:r>
      <w:r w:rsidR="00252717" w:rsidRPr="00CC4611">
        <w:rPr>
          <w:sz w:val="24"/>
          <w:szCs w:val="24"/>
        </w:rPr>
        <w:t>распоряжения</w:t>
      </w:r>
      <w:r w:rsidR="006A1E45" w:rsidRPr="00CC4611">
        <w:rPr>
          <w:sz w:val="24"/>
          <w:szCs w:val="24"/>
        </w:rPr>
        <w:t xml:space="preserve"> по следующим направлениям:</w:t>
      </w:r>
    </w:p>
    <w:p w:rsidR="006A1E45" w:rsidRPr="00CC4611" w:rsidRDefault="006A1E45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1) соответствие указанных в </w:t>
      </w:r>
      <w:r w:rsidR="00252717" w:rsidRPr="00CC4611">
        <w:rPr>
          <w:sz w:val="24"/>
          <w:szCs w:val="24"/>
        </w:rPr>
        <w:t>распоряжении</w:t>
      </w:r>
      <w:r w:rsidRPr="00CC4611">
        <w:rPr>
          <w:sz w:val="24"/>
          <w:szCs w:val="24"/>
        </w:rPr>
        <w:t xml:space="preserve"> кодов классификации расходов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252717" w:rsidRPr="00CC4611">
        <w:rPr>
          <w:sz w:val="24"/>
          <w:szCs w:val="24"/>
        </w:rPr>
        <w:t xml:space="preserve"> сельского поселения </w:t>
      </w:r>
      <w:r w:rsidRPr="00CC4611">
        <w:rPr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252717" w:rsidRPr="00CC4611">
        <w:rPr>
          <w:sz w:val="24"/>
          <w:szCs w:val="24"/>
        </w:rPr>
        <w:t>распоряжения</w:t>
      </w:r>
      <w:r w:rsidRPr="00CC4611">
        <w:rPr>
          <w:sz w:val="24"/>
          <w:szCs w:val="24"/>
        </w:rPr>
        <w:t>;</w:t>
      </w:r>
    </w:p>
    <w:p w:rsidR="006A1E45" w:rsidRPr="00CC4611" w:rsidRDefault="006A1E45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2) соответствие указанных в </w:t>
      </w:r>
      <w:r w:rsidR="00252717" w:rsidRPr="00CC4611">
        <w:rPr>
          <w:sz w:val="24"/>
          <w:szCs w:val="24"/>
        </w:rPr>
        <w:t>распоряжении</w:t>
      </w:r>
      <w:r w:rsidRPr="00CC4611">
        <w:rPr>
          <w:sz w:val="24"/>
          <w:szCs w:val="24"/>
        </w:rPr>
        <w:t xml:space="preserve"> </w:t>
      </w:r>
      <w:proofErr w:type="gramStart"/>
      <w:r w:rsidRPr="00CC4611">
        <w:rPr>
          <w:sz w:val="24"/>
          <w:szCs w:val="24"/>
        </w:rPr>
        <w:t>кодов видов расходов классификации расходов бюджета</w:t>
      </w:r>
      <w:proofErr w:type="gramEnd"/>
      <w:r w:rsidR="00252717" w:rsidRPr="00CC4611">
        <w:rPr>
          <w:sz w:val="24"/>
          <w:szCs w:val="24"/>
        </w:rPr>
        <w:t xml:space="preserve">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252717" w:rsidRPr="00CC4611">
        <w:rPr>
          <w:sz w:val="24"/>
          <w:szCs w:val="24"/>
        </w:rPr>
        <w:t xml:space="preserve"> сельского поселения</w:t>
      </w:r>
      <w:r w:rsidRPr="00CC4611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A1E45" w:rsidRPr="00CC4611" w:rsidRDefault="006A1E45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3) </w:t>
      </w:r>
      <w:proofErr w:type="spellStart"/>
      <w:r w:rsidRPr="00CC4611">
        <w:rPr>
          <w:sz w:val="24"/>
          <w:szCs w:val="24"/>
        </w:rPr>
        <w:t>непревышение</w:t>
      </w:r>
      <w:proofErr w:type="spellEnd"/>
      <w:r w:rsidRPr="00CC4611">
        <w:rPr>
          <w:sz w:val="24"/>
          <w:szCs w:val="24"/>
        </w:rPr>
        <w:t xml:space="preserve"> сумм, указанных в </w:t>
      </w:r>
      <w:r w:rsidR="00252717" w:rsidRPr="00CC4611">
        <w:rPr>
          <w:sz w:val="24"/>
          <w:szCs w:val="24"/>
        </w:rPr>
        <w:t>распоряжении</w:t>
      </w:r>
      <w:r w:rsidRPr="00CC4611">
        <w:rPr>
          <w:sz w:val="24"/>
          <w:szCs w:val="24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:rsidR="006A1E45" w:rsidRPr="00CC4611" w:rsidRDefault="00252717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9</w:t>
      </w:r>
      <w:r w:rsidR="006A1E45" w:rsidRPr="00CC4611">
        <w:rPr>
          <w:sz w:val="24"/>
          <w:szCs w:val="24"/>
        </w:rPr>
        <w:t xml:space="preserve">. При санкционировании оплаты денежных обязательств по выплатам по источникам финансирования дефицита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</w:t>
      </w:r>
      <w:r w:rsidR="006A1E45" w:rsidRPr="00CC4611">
        <w:rPr>
          <w:sz w:val="24"/>
          <w:szCs w:val="24"/>
        </w:rPr>
        <w:t xml:space="preserve">осуществляется </w:t>
      </w:r>
      <w:r w:rsidR="0015137E" w:rsidRPr="00CC4611">
        <w:rPr>
          <w:sz w:val="24"/>
          <w:szCs w:val="24"/>
        </w:rPr>
        <w:t>контроль распоряжения</w:t>
      </w:r>
      <w:r w:rsidR="006A1E45" w:rsidRPr="00CC4611">
        <w:rPr>
          <w:sz w:val="24"/>
          <w:szCs w:val="24"/>
        </w:rPr>
        <w:t xml:space="preserve"> по следующим направлениям:</w:t>
      </w:r>
    </w:p>
    <w:p w:rsidR="006A1E45" w:rsidRPr="00CC4611" w:rsidRDefault="006A1E45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1) соответствие указанных в </w:t>
      </w:r>
      <w:r w:rsidR="0015137E" w:rsidRPr="00CC4611">
        <w:rPr>
          <w:sz w:val="24"/>
          <w:szCs w:val="24"/>
        </w:rPr>
        <w:t>распоряжении</w:t>
      </w:r>
      <w:r w:rsidRPr="00CC4611">
        <w:rPr>
          <w:sz w:val="24"/>
          <w:szCs w:val="24"/>
        </w:rPr>
        <w:t xml:space="preserve"> </w:t>
      </w:r>
      <w:proofErr w:type="gramStart"/>
      <w:r w:rsidRPr="00CC4611">
        <w:rPr>
          <w:sz w:val="24"/>
          <w:szCs w:val="24"/>
        </w:rPr>
        <w:t>кодов классификации источников финансирования дефицита бюджета</w:t>
      </w:r>
      <w:proofErr w:type="gramEnd"/>
      <w:r w:rsidRPr="00CC4611">
        <w:rPr>
          <w:sz w:val="24"/>
          <w:szCs w:val="24"/>
        </w:rPr>
        <w:t xml:space="preserve">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15137E" w:rsidRPr="00CC4611">
        <w:rPr>
          <w:sz w:val="24"/>
          <w:szCs w:val="24"/>
        </w:rPr>
        <w:t xml:space="preserve"> сельского поселения </w:t>
      </w:r>
      <w:r w:rsidRPr="00CC4611">
        <w:rPr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15137E" w:rsidRPr="00CC4611">
        <w:rPr>
          <w:sz w:val="24"/>
          <w:szCs w:val="24"/>
        </w:rPr>
        <w:t>распоряжения</w:t>
      </w:r>
      <w:r w:rsidRPr="00CC4611">
        <w:rPr>
          <w:sz w:val="24"/>
          <w:szCs w:val="24"/>
        </w:rPr>
        <w:t>;</w:t>
      </w:r>
    </w:p>
    <w:p w:rsidR="006A1E45" w:rsidRPr="00CC4611" w:rsidRDefault="006A1E45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2) соответствие указанных в </w:t>
      </w:r>
      <w:r w:rsidR="0015137E" w:rsidRPr="00CC4611">
        <w:rPr>
          <w:sz w:val="24"/>
          <w:szCs w:val="24"/>
        </w:rPr>
        <w:t xml:space="preserve">распоряжении </w:t>
      </w:r>
      <w:proofErr w:type="gramStart"/>
      <w:r w:rsidRPr="00CC4611">
        <w:rPr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CC4611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A1E45" w:rsidRPr="00CC4611" w:rsidRDefault="006A1E45" w:rsidP="006A1E45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3) </w:t>
      </w:r>
      <w:proofErr w:type="spellStart"/>
      <w:r w:rsidRPr="00CC4611">
        <w:rPr>
          <w:sz w:val="24"/>
          <w:szCs w:val="24"/>
        </w:rPr>
        <w:t>непревышение</w:t>
      </w:r>
      <w:proofErr w:type="spellEnd"/>
      <w:r w:rsidRPr="00CC4611">
        <w:rPr>
          <w:sz w:val="24"/>
          <w:szCs w:val="24"/>
        </w:rPr>
        <w:t xml:space="preserve"> сумм, указанных в </w:t>
      </w:r>
      <w:r w:rsidR="0015137E" w:rsidRPr="00CC4611">
        <w:rPr>
          <w:sz w:val="24"/>
          <w:szCs w:val="24"/>
        </w:rPr>
        <w:t>распоряжении</w:t>
      </w:r>
      <w:r w:rsidRPr="00CC4611">
        <w:rPr>
          <w:sz w:val="24"/>
          <w:szCs w:val="24"/>
        </w:rPr>
        <w:t xml:space="preserve">, остаткам соответствующих </w:t>
      </w:r>
      <w:r w:rsidRPr="00CC4611">
        <w:rPr>
          <w:sz w:val="24"/>
          <w:szCs w:val="24"/>
        </w:rPr>
        <w:lastRenderedPageBreak/>
        <w:t>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A1423D" w:rsidRPr="00CC4611" w:rsidRDefault="004E2FBF" w:rsidP="00A1423D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10. </w:t>
      </w:r>
      <w:r w:rsidR="00A1423D" w:rsidRPr="00CC4611">
        <w:rPr>
          <w:sz w:val="24"/>
          <w:szCs w:val="24"/>
        </w:rPr>
        <w:t>Платежные поручения и подтверждающие документы возвращаются плательщику в случае:</w:t>
      </w:r>
    </w:p>
    <w:p w:rsidR="00A1423D" w:rsidRPr="00CC4611" w:rsidRDefault="00A1423D" w:rsidP="00A1423D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1) представления плательщиком платежных поручений и подтверждающих документов с нарушением требований пункта 4 настоящего Порядка;</w:t>
      </w:r>
    </w:p>
    <w:p w:rsidR="00A1423D" w:rsidRPr="00CC4611" w:rsidRDefault="00A1423D" w:rsidP="00A1423D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2) представленные платежные документы не соответствуют требованиям, указанным в пункте 5 настоящего Порядка;</w:t>
      </w:r>
    </w:p>
    <w:p w:rsidR="00A1423D" w:rsidRPr="00CC4611" w:rsidRDefault="00A1423D" w:rsidP="00A1423D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3) приостановления операции на лицевом счете плательщика в случаях, предусмотренных бюджетным и иным законодательством</w:t>
      </w:r>
      <w:r w:rsidR="00252243" w:rsidRPr="00CC4611">
        <w:rPr>
          <w:sz w:val="24"/>
          <w:szCs w:val="24"/>
        </w:rPr>
        <w:t>;</w:t>
      </w:r>
    </w:p>
    <w:p w:rsidR="00252243" w:rsidRPr="00CC4611" w:rsidRDefault="00252243" w:rsidP="00A1423D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4) представление плательщиком письменного обращения об аннулировании распоряжения.</w:t>
      </w:r>
    </w:p>
    <w:p w:rsidR="00940C04" w:rsidRPr="00CC4611" w:rsidRDefault="00A1423D" w:rsidP="00352AA8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Распоряжения возвращаются плательщику с указанием </w:t>
      </w:r>
      <w:proofErr w:type="gramStart"/>
      <w:r w:rsidRPr="00CC4611">
        <w:rPr>
          <w:sz w:val="24"/>
          <w:szCs w:val="24"/>
        </w:rPr>
        <w:t>причины отклонения санкционирования оплаты денежных обязательств</w:t>
      </w:r>
      <w:proofErr w:type="gramEnd"/>
      <w:r w:rsidRPr="00CC4611">
        <w:rPr>
          <w:sz w:val="24"/>
          <w:szCs w:val="24"/>
        </w:rPr>
        <w:t xml:space="preserve"> и направляются плательщику в электронном виде</w:t>
      </w:r>
      <w:r w:rsidR="00FD16B4" w:rsidRPr="00CC4611">
        <w:rPr>
          <w:sz w:val="24"/>
          <w:szCs w:val="24"/>
        </w:rPr>
        <w:t xml:space="preserve"> </w:t>
      </w:r>
      <w:r w:rsidR="00F0288E" w:rsidRPr="00CC4611">
        <w:rPr>
          <w:sz w:val="24"/>
          <w:szCs w:val="24"/>
        </w:rPr>
        <w:t xml:space="preserve">с уведомлением о причине возврата </w:t>
      </w:r>
      <w:r w:rsidR="00FD16B4" w:rsidRPr="00CC4611">
        <w:rPr>
          <w:sz w:val="24"/>
          <w:szCs w:val="24"/>
        </w:rPr>
        <w:t>при электронном документообороте или в бумажном виде с указанием причины возврата на втором экземпляре поручения при бумажном документообороте.</w:t>
      </w:r>
    </w:p>
    <w:p w:rsidR="00817926" w:rsidRPr="00CC4611" w:rsidRDefault="006A1655" w:rsidP="00817926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1</w:t>
      </w:r>
      <w:r w:rsidR="006E71FF" w:rsidRPr="00CC4611">
        <w:rPr>
          <w:sz w:val="24"/>
          <w:szCs w:val="24"/>
        </w:rPr>
        <w:t>1</w:t>
      </w:r>
      <w:r w:rsidRPr="00CC4611">
        <w:rPr>
          <w:sz w:val="24"/>
          <w:szCs w:val="24"/>
        </w:rPr>
        <w:t xml:space="preserve">. </w:t>
      </w:r>
      <w:r w:rsidR="00817926" w:rsidRPr="00CC4611">
        <w:rPr>
          <w:sz w:val="24"/>
          <w:szCs w:val="24"/>
        </w:rPr>
        <w:t>При положительном результате контроля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</w:t>
      </w:r>
      <w:proofErr w:type="gramStart"/>
      <w:r w:rsidR="00817926" w:rsidRPr="00CC4611">
        <w:rPr>
          <w:sz w:val="24"/>
          <w:szCs w:val="24"/>
        </w:rPr>
        <w:t>ств пл</w:t>
      </w:r>
      <w:proofErr w:type="gramEnd"/>
      <w:r w:rsidR="00817926" w:rsidRPr="00CC4611">
        <w:rPr>
          <w:sz w:val="24"/>
          <w:szCs w:val="24"/>
        </w:rPr>
        <w:t>ательщика с указанием даты, подписи, расшифровки подписи, содержащей фамилию и инициалы ответственного исполнителя Управления, и распоряжение принимается к исполнению.</w:t>
      </w:r>
    </w:p>
    <w:p w:rsidR="00817926" w:rsidRPr="00CC4611" w:rsidRDefault="00817926" w:rsidP="00817926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12. При недостаточности денежных средств на едином счете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и счета по учету операций со средствами муниципальных бюджетных и автономных учреждений распоряжения, в отношении которых принято решение о санкционировании, не отклоняются, а включаются в очередь для их проведения в порядке календарной очередности, по истечении которой возвращаются плательщику.</w:t>
      </w:r>
    </w:p>
    <w:p w:rsidR="00747073" w:rsidRPr="00CC4611" w:rsidRDefault="00817926" w:rsidP="00817926">
      <w:pPr>
        <w:widowControl w:val="0"/>
        <w:suppressAutoHyphens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Оплата денежных обязательств по распоряжениям, указанным в настоящем пункте, производится по мере поступления сре</w:t>
      </w:r>
      <w:proofErr w:type="gramStart"/>
      <w:r w:rsidRPr="00CC4611">
        <w:rPr>
          <w:sz w:val="24"/>
          <w:szCs w:val="24"/>
        </w:rPr>
        <w:t>дств в б</w:t>
      </w:r>
      <w:proofErr w:type="gramEnd"/>
      <w:r w:rsidRPr="00CC4611">
        <w:rPr>
          <w:sz w:val="24"/>
          <w:szCs w:val="24"/>
        </w:rPr>
        <w:t xml:space="preserve">юджет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в очередности, установленной законодательством.</w:t>
      </w:r>
    </w:p>
    <w:p w:rsidR="00097E1D" w:rsidRPr="00CC4611" w:rsidRDefault="00097E1D" w:rsidP="008F7CFA">
      <w:pPr>
        <w:widowControl w:val="0"/>
        <w:suppressAutoHyphens/>
        <w:spacing w:line="276" w:lineRule="auto"/>
        <w:rPr>
          <w:sz w:val="24"/>
          <w:szCs w:val="24"/>
        </w:rPr>
      </w:pPr>
    </w:p>
    <w:p w:rsidR="00097E1D" w:rsidRPr="008961C2" w:rsidRDefault="00097E1D" w:rsidP="00337DA4">
      <w:pPr>
        <w:pageBreakBefore/>
        <w:widowControl w:val="0"/>
        <w:shd w:val="clear" w:color="auto" w:fill="FFFFFF"/>
        <w:suppressAutoHyphens/>
        <w:spacing w:line="276" w:lineRule="auto"/>
        <w:ind w:left="5103" w:right="28" w:firstLine="0"/>
        <w:jc w:val="right"/>
        <w:rPr>
          <w:spacing w:val="-1"/>
          <w:sz w:val="20"/>
          <w:szCs w:val="20"/>
        </w:rPr>
      </w:pPr>
      <w:r w:rsidRPr="008961C2">
        <w:rPr>
          <w:spacing w:val="-1"/>
          <w:sz w:val="20"/>
          <w:szCs w:val="20"/>
        </w:rPr>
        <w:lastRenderedPageBreak/>
        <w:t xml:space="preserve">Приложение </w:t>
      </w:r>
    </w:p>
    <w:p w:rsidR="00097E1D" w:rsidRPr="00CC4611" w:rsidRDefault="00097E1D" w:rsidP="00337DA4">
      <w:pPr>
        <w:widowControl w:val="0"/>
        <w:shd w:val="clear" w:color="auto" w:fill="FFFFFF"/>
        <w:suppressAutoHyphens/>
        <w:spacing w:line="276" w:lineRule="auto"/>
        <w:ind w:left="5103" w:right="29" w:firstLine="0"/>
        <w:jc w:val="right"/>
        <w:rPr>
          <w:spacing w:val="-1"/>
          <w:sz w:val="24"/>
          <w:szCs w:val="24"/>
        </w:rPr>
      </w:pPr>
      <w:r w:rsidRPr="008961C2">
        <w:rPr>
          <w:spacing w:val="-1"/>
          <w:sz w:val="20"/>
          <w:szCs w:val="20"/>
        </w:rPr>
        <w:t xml:space="preserve">к Порядку </w:t>
      </w:r>
      <w:proofErr w:type="gramStart"/>
      <w:r w:rsidRPr="008961C2">
        <w:rPr>
          <w:spacing w:val="-1"/>
          <w:sz w:val="20"/>
          <w:szCs w:val="20"/>
        </w:rPr>
        <w:t>санкционирования оплаты денежных обязательств</w:t>
      </w:r>
      <w:r w:rsidR="00337DA4" w:rsidRPr="008961C2">
        <w:rPr>
          <w:spacing w:val="-1"/>
          <w:sz w:val="20"/>
          <w:szCs w:val="20"/>
        </w:rPr>
        <w:t xml:space="preserve"> </w:t>
      </w:r>
      <w:r w:rsidRPr="008961C2">
        <w:rPr>
          <w:spacing w:val="-1"/>
          <w:sz w:val="20"/>
          <w:szCs w:val="20"/>
        </w:rPr>
        <w:t>получателей средств</w:t>
      </w:r>
      <w:r w:rsidR="00337DA4" w:rsidRPr="008961C2">
        <w:rPr>
          <w:spacing w:val="-1"/>
          <w:sz w:val="20"/>
          <w:szCs w:val="20"/>
        </w:rPr>
        <w:t xml:space="preserve"> </w:t>
      </w:r>
      <w:r w:rsidRPr="008961C2">
        <w:rPr>
          <w:spacing w:val="-1"/>
          <w:sz w:val="20"/>
          <w:szCs w:val="20"/>
        </w:rPr>
        <w:t>бюджета</w:t>
      </w:r>
      <w:proofErr w:type="gramEnd"/>
      <w:r w:rsidRPr="008961C2">
        <w:rPr>
          <w:spacing w:val="-1"/>
          <w:sz w:val="20"/>
          <w:szCs w:val="20"/>
        </w:rPr>
        <w:t xml:space="preserve"> </w:t>
      </w:r>
      <w:proofErr w:type="spellStart"/>
      <w:r w:rsidR="00CC2F52">
        <w:rPr>
          <w:spacing w:val="-1"/>
          <w:sz w:val="20"/>
          <w:szCs w:val="20"/>
        </w:rPr>
        <w:t>Лакедемоновского</w:t>
      </w:r>
      <w:proofErr w:type="spellEnd"/>
      <w:r w:rsidRPr="008961C2">
        <w:rPr>
          <w:spacing w:val="-1"/>
          <w:sz w:val="20"/>
          <w:szCs w:val="20"/>
        </w:rPr>
        <w:t xml:space="preserve"> сельского поселения</w:t>
      </w:r>
    </w:p>
    <w:p w:rsidR="00097E1D" w:rsidRPr="00CC4611" w:rsidRDefault="00097E1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pacing w:val="-1"/>
          <w:sz w:val="24"/>
          <w:szCs w:val="24"/>
        </w:rPr>
      </w:pPr>
    </w:p>
    <w:p w:rsidR="00097E1D" w:rsidRPr="00CC4611" w:rsidRDefault="00097E1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jc w:val="center"/>
        <w:rPr>
          <w:b/>
          <w:bCs/>
          <w:sz w:val="24"/>
          <w:szCs w:val="24"/>
        </w:rPr>
      </w:pPr>
      <w:r w:rsidRPr="00CC4611">
        <w:rPr>
          <w:b/>
          <w:bCs/>
          <w:spacing w:val="-1"/>
          <w:sz w:val="24"/>
          <w:szCs w:val="24"/>
        </w:rPr>
        <w:t>ПЕРЕЧЕНЬ</w:t>
      </w:r>
    </w:p>
    <w:p w:rsidR="00337DA4" w:rsidRPr="00CC4611" w:rsidRDefault="00097E1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jc w:val="center"/>
        <w:rPr>
          <w:b/>
          <w:bCs/>
          <w:sz w:val="24"/>
          <w:szCs w:val="24"/>
        </w:rPr>
      </w:pPr>
      <w:r w:rsidRPr="00CC4611">
        <w:rPr>
          <w:b/>
          <w:bCs/>
          <w:sz w:val="24"/>
          <w:szCs w:val="24"/>
        </w:rPr>
        <w:t xml:space="preserve">документов, </w:t>
      </w:r>
      <w:r w:rsidR="00337DA4" w:rsidRPr="00CC4611">
        <w:rPr>
          <w:b/>
          <w:bCs/>
          <w:sz w:val="24"/>
          <w:szCs w:val="24"/>
        </w:rPr>
        <w:t xml:space="preserve">необходимых для осуществления </w:t>
      </w:r>
      <w:proofErr w:type="gramStart"/>
      <w:r w:rsidR="00337DA4" w:rsidRPr="00CC4611">
        <w:rPr>
          <w:b/>
          <w:bCs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="00337DA4" w:rsidRPr="00CC4611">
        <w:rPr>
          <w:b/>
          <w:bCs/>
          <w:sz w:val="24"/>
          <w:szCs w:val="24"/>
        </w:rPr>
        <w:t xml:space="preserve"> </w:t>
      </w:r>
      <w:proofErr w:type="spellStart"/>
      <w:r w:rsidR="00CC2F52">
        <w:rPr>
          <w:b/>
          <w:bCs/>
          <w:sz w:val="24"/>
          <w:szCs w:val="24"/>
        </w:rPr>
        <w:t>Лакедемоновского</w:t>
      </w:r>
      <w:proofErr w:type="spellEnd"/>
      <w:r w:rsidR="00337DA4" w:rsidRPr="00CC4611">
        <w:rPr>
          <w:b/>
          <w:bCs/>
          <w:sz w:val="24"/>
          <w:szCs w:val="24"/>
        </w:rPr>
        <w:t xml:space="preserve"> сельского поселения (главных администраторов, администраторов источников финансирования дефицита бюджета </w:t>
      </w:r>
      <w:proofErr w:type="spellStart"/>
      <w:r w:rsidR="00CC2F52">
        <w:rPr>
          <w:b/>
          <w:bCs/>
          <w:sz w:val="24"/>
          <w:szCs w:val="24"/>
        </w:rPr>
        <w:t>Лакедемоновского</w:t>
      </w:r>
      <w:proofErr w:type="spellEnd"/>
      <w:r w:rsidR="00337DA4" w:rsidRPr="00CC4611">
        <w:rPr>
          <w:b/>
          <w:bCs/>
          <w:sz w:val="24"/>
          <w:szCs w:val="24"/>
        </w:rPr>
        <w:t xml:space="preserve"> сельского поселения)</w:t>
      </w:r>
    </w:p>
    <w:p w:rsidR="00337DA4" w:rsidRPr="00CC4611" w:rsidRDefault="00337DA4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</w:p>
    <w:p w:rsidR="00097E1D" w:rsidRPr="00CC4611" w:rsidRDefault="00097E1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2"/>
          <w:sz w:val="24"/>
          <w:szCs w:val="24"/>
        </w:rPr>
        <w:t xml:space="preserve">1. </w:t>
      </w:r>
      <w:r w:rsidR="00337DA4" w:rsidRPr="00CC4611">
        <w:rPr>
          <w:spacing w:val="-2"/>
          <w:sz w:val="24"/>
          <w:szCs w:val="24"/>
        </w:rPr>
        <w:t>Для санкционирования оплаты денежных обязательств, возникающих в связи с в</w:t>
      </w:r>
      <w:r w:rsidRPr="00CC4611">
        <w:rPr>
          <w:spacing w:val="-2"/>
          <w:sz w:val="24"/>
          <w:szCs w:val="24"/>
        </w:rPr>
        <w:t>ыплат</w:t>
      </w:r>
      <w:r w:rsidR="00337DA4" w:rsidRPr="00CC4611">
        <w:rPr>
          <w:spacing w:val="-2"/>
          <w:sz w:val="24"/>
          <w:szCs w:val="24"/>
        </w:rPr>
        <w:t>ами</w:t>
      </w:r>
      <w:r w:rsidRPr="00CC4611">
        <w:rPr>
          <w:spacing w:val="-2"/>
          <w:sz w:val="24"/>
          <w:szCs w:val="24"/>
        </w:rPr>
        <w:t xml:space="preserve"> персоналу </w:t>
      </w:r>
      <w:r w:rsidR="00337DA4" w:rsidRPr="00CC4611">
        <w:rPr>
          <w:spacing w:val="-2"/>
          <w:sz w:val="24"/>
          <w:szCs w:val="24"/>
        </w:rPr>
        <w:t xml:space="preserve">органов местного самоуправления </w:t>
      </w:r>
      <w:proofErr w:type="spellStart"/>
      <w:r w:rsidR="00CC2F52">
        <w:rPr>
          <w:spacing w:val="-2"/>
          <w:sz w:val="24"/>
          <w:szCs w:val="24"/>
        </w:rPr>
        <w:t>Лакедемоновского</w:t>
      </w:r>
      <w:proofErr w:type="spellEnd"/>
      <w:r w:rsidR="00337DA4" w:rsidRPr="00CC4611">
        <w:rPr>
          <w:spacing w:val="-2"/>
          <w:sz w:val="24"/>
          <w:szCs w:val="24"/>
        </w:rPr>
        <w:t xml:space="preserve"> сельского поселения </w:t>
      </w:r>
      <w:r w:rsidRPr="00CC4611">
        <w:rPr>
          <w:spacing w:val="-2"/>
          <w:sz w:val="24"/>
          <w:szCs w:val="24"/>
        </w:rPr>
        <w:t xml:space="preserve">в целях обеспечения выполнения функций </w:t>
      </w:r>
      <w:r w:rsidR="00337DA4" w:rsidRPr="00CC4611">
        <w:rPr>
          <w:spacing w:val="-2"/>
          <w:sz w:val="24"/>
          <w:szCs w:val="24"/>
        </w:rPr>
        <w:t>таких органов</w:t>
      </w:r>
      <w:r w:rsidR="00801B59" w:rsidRPr="00CC4611">
        <w:rPr>
          <w:spacing w:val="-2"/>
          <w:sz w:val="24"/>
          <w:szCs w:val="24"/>
        </w:rPr>
        <w:t xml:space="preserve">, к распоряжению о совершении казначейского платежа прилагаются следующие </w:t>
      </w:r>
      <w:r w:rsidR="00801B59" w:rsidRPr="00CC4611">
        <w:rPr>
          <w:sz w:val="24"/>
          <w:szCs w:val="24"/>
        </w:rPr>
        <w:t>документы, подтверждающие возникновение денежного обязательства</w:t>
      </w:r>
      <w:r w:rsidR="00337DA4" w:rsidRPr="00CC4611">
        <w:rPr>
          <w:sz w:val="24"/>
          <w:szCs w:val="24"/>
        </w:rPr>
        <w:t>:</w:t>
      </w:r>
    </w:p>
    <w:p w:rsidR="00097E1D" w:rsidRPr="00CC4611" w:rsidRDefault="00097E1D" w:rsidP="00801B59">
      <w:pPr>
        <w:widowControl w:val="0"/>
        <w:shd w:val="clear" w:color="auto" w:fill="FFFFFF"/>
        <w:tabs>
          <w:tab w:val="left" w:pos="1210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proofErr w:type="gramStart"/>
      <w:r w:rsidRPr="00CC4611">
        <w:rPr>
          <w:spacing w:val="-9"/>
          <w:sz w:val="24"/>
          <w:szCs w:val="24"/>
        </w:rPr>
        <w:t>1.1.</w:t>
      </w:r>
      <w:r w:rsidR="00337DA4" w:rsidRPr="00CC4611">
        <w:rPr>
          <w:sz w:val="24"/>
          <w:szCs w:val="24"/>
        </w:rPr>
        <w:t xml:space="preserve"> </w:t>
      </w:r>
      <w:r w:rsidR="00801B59" w:rsidRPr="00CC4611">
        <w:rPr>
          <w:sz w:val="24"/>
          <w:szCs w:val="24"/>
        </w:rPr>
        <w:t>в случае в</w:t>
      </w:r>
      <w:r w:rsidRPr="00CC4611">
        <w:rPr>
          <w:sz w:val="24"/>
          <w:szCs w:val="24"/>
        </w:rPr>
        <w:t xml:space="preserve">ыплат персоналу органов местного самоуправления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801B59" w:rsidRPr="00CC4611">
        <w:rPr>
          <w:sz w:val="24"/>
          <w:szCs w:val="24"/>
        </w:rPr>
        <w:t xml:space="preserve"> сельского поселения (</w:t>
      </w:r>
      <w:r w:rsidRPr="00CC4611">
        <w:rPr>
          <w:sz w:val="24"/>
          <w:szCs w:val="24"/>
        </w:rPr>
        <w:t>за исключением командировочных выплат</w:t>
      </w:r>
      <w:r w:rsidR="00801B59" w:rsidRPr="00CC4611">
        <w:rPr>
          <w:sz w:val="24"/>
          <w:szCs w:val="24"/>
        </w:rPr>
        <w:t>)</w:t>
      </w:r>
      <w:r w:rsidRPr="00CC4611">
        <w:rPr>
          <w:sz w:val="24"/>
          <w:szCs w:val="24"/>
        </w:rPr>
        <w:t>, перечислени</w:t>
      </w:r>
      <w:r w:rsidR="00801B59" w:rsidRPr="00CC4611">
        <w:rPr>
          <w:sz w:val="24"/>
          <w:szCs w:val="24"/>
        </w:rPr>
        <w:t>я</w:t>
      </w:r>
      <w:r w:rsidRPr="00CC4611">
        <w:rPr>
          <w:sz w:val="24"/>
          <w:szCs w:val="24"/>
        </w:rPr>
        <w:t xml:space="preserve"> в бюджет </w:t>
      </w:r>
      <w:r w:rsidR="00801B59" w:rsidRPr="00CC4611">
        <w:rPr>
          <w:sz w:val="24"/>
          <w:szCs w:val="24"/>
        </w:rPr>
        <w:t xml:space="preserve">бюджетной системы Российской Федерации </w:t>
      </w:r>
      <w:r w:rsidRPr="00CC4611">
        <w:rPr>
          <w:sz w:val="24"/>
          <w:szCs w:val="24"/>
        </w:rPr>
        <w:t>удержанного налога на доходы физических лиц и уплат</w:t>
      </w:r>
      <w:r w:rsidR="00801B59" w:rsidRPr="00CC4611">
        <w:rPr>
          <w:sz w:val="24"/>
          <w:szCs w:val="24"/>
        </w:rPr>
        <w:t>ы</w:t>
      </w:r>
      <w:r w:rsidRPr="00CC4611">
        <w:rPr>
          <w:sz w:val="24"/>
          <w:szCs w:val="24"/>
        </w:rPr>
        <w:t xml:space="preserve"> начисленных страховых взносов, связанных с указанными выплатами</w:t>
      </w:r>
      <w:r w:rsidR="00801B59" w:rsidRPr="00CC4611">
        <w:rPr>
          <w:sz w:val="24"/>
          <w:szCs w:val="24"/>
        </w:rPr>
        <w:t xml:space="preserve"> </w:t>
      </w:r>
      <w:r w:rsidRPr="00CC4611">
        <w:rPr>
          <w:sz w:val="24"/>
          <w:szCs w:val="24"/>
        </w:rPr>
        <w:t xml:space="preserve">- приказ руководителя органа местного самоуправления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801B59" w:rsidRPr="00CC4611">
        <w:rPr>
          <w:sz w:val="24"/>
          <w:szCs w:val="24"/>
        </w:rPr>
        <w:t xml:space="preserve"> сельского поселения </w:t>
      </w:r>
      <w:r w:rsidRPr="00CC4611">
        <w:rPr>
          <w:sz w:val="24"/>
          <w:szCs w:val="24"/>
        </w:rPr>
        <w:t>о выплате единовременных премий по результатам выполнения разовых и иных поручений</w:t>
      </w:r>
      <w:r w:rsidR="00801B59" w:rsidRPr="00CC4611">
        <w:rPr>
          <w:sz w:val="24"/>
          <w:szCs w:val="24"/>
        </w:rPr>
        <w:t>;</w:t>
      </w:r>
      <w:proofErr w:type="gramEnd"/>
    </w:p>
    <w:p w:rsidR="00097E1D" w:rsidRPr="00CC4611" w:rsidRDefault="00097E1D" w:rsidP="00337DA4">
      <w:pPr>
        <w:widowControl w:val="0"/>
        <w:shd w:val="clear" w:color="auto" w:fill="FFFFFF"/>
        <w:tabs>
          <w:tab w:val="left" w:pos="1210"/>
        </w:tabs>
        <w:suppressAutoHyphens/>
        <w:adjustRightInd w:val="0"/>
        <w:snapToGrid w:val="0"/>
        <w:spacing w:line="276" w:lineRule="auto"/>
        <w:rPr>
          <w:spacing w:val="-1"/>
          <w:sz w:val="24"/>
          <w:szCs w:val="24"/>
        </w:rPr>
      </w:pPr>
      <w:r w:rsidRPr="00CC4611">
        <w:rPr>
          <w:spacing w:val="-7"/>
          <w:sz w:val="24"/>
          <w:szCs w:val="24"/>
        </w:rPr>
        <w:t>1.2.</w:t>
      </w:r>
      <w:r w:rsidR="00801B59" w:rsidRPr="00CC4611">
        <w:rPr>
          <w:sz w:val="24"/>
          <w:szCs w:val="24"/>
        </w:rPr>
        <w:t xml:space="preserve"> в случае </w:t>
      </w:r>
      <w:r w:rsidR="00801B59" w:rsidRPr="00CC4611">
        <w:rPr>
          <w:spacing w:val="-1"/>
          <w:sz w:val="24"/>
          <w:szCs w:val="24"/>
        </w:rPr>
        <w:t>к</w:t>
      </w:r>
      <w:r w:rsidRPr="00CC4611">
        <w:rPr>
          <w:spacing w:val="-1"/>
          <w:sz w:val="24"/>
          <w:szCs w:val="24"/>
        </w:rPr>
        <w:t>омандировочны</w:t>
      </w:r>
      <w:r w:rsidR="00801B59" w:rsidRPr="00CC4611">
        <w:rPr>
          <w:spacing w:val="-1"/>
          <w:sz w:val="24"/>
          <w:szCs w:val="24"/>
        </w:rPr>
        <w:t>х</w:t>
      </w:r>
      <w:r w:rsidRPr="00CC4611">
        <w:rPr>
          <w:spacing w:val="-1"/>
          <w:sz w:val="24"/>
          <w:szCs w:val="24"/>
        </w:rPr>
        <w:t xml:space="preserve"> выплат:</w:t>
      </w:r>
    </w:p>
    <w:p w:rsidR="00097E1D" w:rsidRPr="00CC4611" w:rsidRDefault="00801B59" w:rsidP="00337DA4">
      <w:pPr>
        <w:widowControl w:val="0"/>
        <w:shd w:val="clear" w:color="auto" w:fill="FFFFFF"/>
        <w:tabs>
          <w:tab w:val="left" w:pos="1210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 xml:space="preserve">распоряжение </w:t>
      </w:r>
      <w:r w:rsidRPr="00CC4611">
        <w:rPr>
          <w:sz w:val="24"/>
          <w:szCs w:val="24"/>
        </w:rPr>
        <w:t xml:space="preserve">руководителя органа местного самоуправления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</w:t>
      </w:r>
      <w:r w:rsidR="00097E1D" w:rsidRPr="00CC4611">
        <w:rPr>
          <w:spacing w:val="-1"/>
          <w:sz w:val="24"/>
          <w:szCs w:val="24"/>
        </w:rPr>
        <w:t>о направлении в служебную командировку;</w:t>
      </w:r>
    </w:p>
    <w:p w:rsidR="00097E1D" w:rsidRPr="00CC4611" w:rsidRDefault="00801B59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- справка-расчет командировочных расходов по форме согласно приложению 1 к настоящему Перечню (</w:t>
      </w:r>
      <w:r w:rsidR="00097E1D" w:rsidRPr="00CC4611">
        <w:rPr>
          <w:sz w:val="24"/>
          <w:szCs w:val="24"/>
        </w:rPr>
        <w:t>при выдаче</w:t>
      </w:r>
      <w:r w:rsidRPr="00CC4611">
        <w:rPr>
          <w:sz w:val="24"/>
          <w:szCs w:val="24"/>
        </w:rPr>
        <w:t xml:space="preserve"> денежных</w:t>
      </w:r>
      <w:r w:rsidR="00097E1D" w:rsidRPr="00CC4611">
        <w:rPr>
          <w:sz w:val="24"/>
          <w:szCs w:val="24"/>
        </w:rPr>
        <w:t xml:space="preserve"> средств под отчет</w:t>
      </w:r>
      <w:r w:rsidRPr="00CC4611">
        <w:rPr>
          <w:sz w:val="24"/>
          <w:szCs w:val="24"/>
        </w:rPr>
        <w:t>)</w:t>
      </w:r>
      <w:r w:rsidR="00097E1D" w:rsidRPr="00CC4611">
        <w:rPr>
          <w:sz w:val="24"/>
          <w:szCs w:val="24"/>
        </w:rPr>
        <w:t>;</w:t>
      </w:r>
    </w:p>
    <w:p w:rsidR="00097E1D" w:rsidRPr="00CC4611" w:rsidRDefault="00801B59" w:rsidP="00801B59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>- авансовый отчет с приложением копий документов, подтверждающих произведенные в связи со служебной командировкой расходы (</w:t>
      </w:r>
      <w:r w:rsidR="00097E1D" w:rsidRPr="00CC4611">
        <w:rPr>
          <w:sz w:val="24"/>
          <w:szCs w:val="24"/>
        </w:rPr>
        <w:t>при возмещении ранее произведенных расходов</w:t>
      </w:r>
      <w:r w:rsidRPr="00CC4611">
        <w:rPr>
          <w:sz w:val="24"/>
          <w:szCs w:val="24"/>
        </w:rPr>
        <w:t>)</w:t>
      </w:r>
      <w:r w:rsidR="00097E1D" w:rsidRPr="00CC4611">
        <w:rPr>
          <w:sz w:val="24"/>
          <w:szCs w:val="24"/>
        </w:rPr>
        <w:t>.</w:t>
      </w:r>
    </w:p>
    <w:p w:rsidR="00097E1D" w:rsidRPr="00CC4611" w:rsidRDefault="00097E1D" w:rsidP="00801B59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2. </w:t>
      </w:r>
      <w:r w:rsidR="00801B59" w:rsidRPr="00CC4611">
        <w:rPr>
          <w:spacing w:val="-2"/>
          <w:sz w:val="24"/>
          <w:szCs w:val="24"/>
        </w:rPr>
        <w:t xml:space="preserve">Для санкционирования оплаты денежных обязательств, возникающих в связи с </w:t>
      </w:r>
      <w:r w:rsidR="00801B59" w:rsidRPr="00CC4611">
        <w:rPr>
          <w:sz w:val="24"/>
          <w:szCs w:val="24"/>
        </w:rPr>
        <w:t>з</w:t>
      </w:r>
      <w:r w:rsidRPr="00CC4611">
        <w:rPr>
          <w:sz w:val="24"/>
          <w:szCs w:val="24"/>
        </w:rPr>
        <w:t>акупк</w:t>
      </w:r>
      <w:r w:rsidR="00801B59" w:rsidRPr="00CC4611">
        <w:rPr>
          <w:sz w:val="24"/>
          <w:szCs w:val="24"/>
        </w:rPr>
        <w:t>ой</w:t>
      </w:r>
      <w:r w:rsidRPr="00CC4611">
        <w:rPr>
          <w:sz w:val="24"/>
          <w:szCs w:val="24"/>
        </w:rPr>
        <w:t xml:space="preserve"> товаров, работ и услуг для обеспечения муниципальных нужд</w:t>
      </w:r>
      <w:r w:rsidR="00801B59" w:rsidRPr="00CC4611">
        <w:rPr>
          <w:sz w:val="24"/>
          <w:szCs w:val="24"/>
        </w:rPr>
        <w:t xml:space="preserve">, </w:t>
      </w:r>
      <w:r w:rsidR="00801B59" w:rsidRPr="00CC4611">
        <w:rPr>
          <w:spacing w:val="-2"/>
          <w:sz w:val="24"/>
          <w:szCs w:val="24"/>
        </w:rPr>
        <w:t xml:space="preserve">к распоряжению о совершении казначейского платежа прилагаются следующие </w:t>
      </w:r>
      <w:r w:rsidR="00801B59" w:rsidRPr="00CC4611">
        <w:rPr>
          <w:sz w:val="24"/>
          <w:szCs w:val="24"/>
        </w:rPr>
        <w:t>документы, подтверждающие возникновение денежного обязательства:</w:t>
      </w:r>
    </w:p>
    <w:p w:rsidR="00097E1D" w:rsidRPr="00CC4611" w:rsidRDefault="00097E1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pacing w:val="-4"/>
          <w:sz w:val="24"/>
          <w:szCs w:val="24"/>
        </w:rPr>
      </w:pPr>
      <w:r w:rsidRPr="00CC4611">
        <w:rPr>
          <w:spacing w:val="-6"/>
          <w:sz w:val="24"/>
          <w:szCs w:val="24"/>
        </w:rPr>
        <w:t>2.1.</w:t>
      </w:r>
      <w:r w:rsidR="00801B59" w:rsidRPr="00CC4611">
        <w:rPr>
          <w:sz w:val="24"/>
          <w:szCs w:val="24"/>
        </w:rPr>
        <w:t xml:space="preserve"> в случае </w:t>
      </w:r>
      <w:r w:rsidR="00801B59" w:rsidRPr="00CC4611">
        <w:rPr>
          <w:spacing w:val="-4"/>
          <w:sz w:val="24"/>
          <w:szCs w:val="24"/>
        </w:rPr>
        <w:t>з</w:t>
      </w:r>
      <w:r w:rsidRPr="00CC4611">
        <w:rPr>
          <w:spacing w:val="-4"/>
          <w:sz w:val="24"/>
          <w:szCs w:val="24"/>
        </w:rPr>
        <w:t>акупк</w:t>
      </w:r>
      <w:r w:rsidR="00801B59" w:rsidRPr="00CC4611">
        <w:rPr>
          <w:spacing w:val="-4"/>
          <w:sz w:val="24"/>
          <w:szCs w:val="24"/>
        </w:rPr>
        <w:t>и</w:t>
      </w:r>
      <w:r w:rsidRPr="00CC4611">
        <w:rPr>
          <w:spacing w:val="-4"/>
          <w:sz w:val="24"/>
          <w:szCs w:val="24"/>
        </w:rPr>
        <w:t xml:space="preserve"> товаров:</w:t>
      </w:r>
    </w:p>
    <w:p w:rsidR="00097E1D" w:rsidRPr="00CC4611" w:rsidRDefault="00801B59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счет;</w:t>
      </w:r>
    </w:p>
    <w:p w:rsidR="00097E1D" w:rsidRPr="00CC4611" w:rsidRDefault="00801B59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товарная накладная и (или) товарный чек и (или) квитанция и (или) иной документ, подтверждающий приобретение товаров (при оплате по факту поставки)</w:t>
      </w:r>
      <w:r w:rsidRPr="00CC4611">
        <w:rPr>
          <w:sz w:val="24"/>
          <w:szCs w:val="24"/>
        </w:rPr>
        <w:t>,</w:t>
      </w:r>
    </w:p>
    <w:p w:rsidR="00097E1D" w:rsidRPr="00CC4611" w:rsidRDefault="00801B59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счет-фактура (при наличии);</w:t>
      </w:r>
    </w:p>
    <w:p w:rsidR="00097E1D" w:rsidRPr="00CC4611" w:rsidRDefault="00801B59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акт приема-передачи (при наличии);</w:t>
      </w:r>
    </w:p>
    <w:p w:rsidR="00801B59" w:rsidRPr="00CC4611" w:rsidRDefault="00097E1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pacing w:val="-4"/>
          <w:sz w:val="24"/>
          <w:szCs w:val="24"/>
        </w:rPr>
      </w:pPr>
      <w:r w:rsidRPr="00CC4611">
        <w:rPr>
          <w:spacing w:val="-6"/>
          <w:sz w:val="24"/>
          <w:szCs w:val="24"/>
        </w:rPr>
        <w:t>2.2.</w:t>
      </w:r>
      <w:r w:rsidR="00801B59" w:rsidRPr="00CC4611">
        <w:rPr>
          <w:sz w:val="24"/>
          <w:szCs w:val="24"/>
        </w:rPr>
        <w:t xml:space="preserve"> в случае </w:t>
      </w:r>
      <w:r w:rsidR="00801B59" w:rsidRPr="00CC4611">
        <w:rPr>
          <w:spacing w:val="-4"/>
          <w:sz w:val="24"/>
          <w:szCs w:val="24"/>
        </w:rPr>
        <w:t>з</w:t>
      </w:r>
      <w:r w:rsidRPr="00CC4611">
        <w:rPr>
          <w:spacing w:val="-4"/>
          <w:sz w:val="24"/>
          <w:szCs w:val="24"/>
        </w:rPr>
        <w:t>акупк</w:t>
      </w:r>
      <w:r w:rsidR="00801B59" w:rsidRPr="00CC4611">
        <w:rPr>
          <w:spacing w:val="-4"/>
          <w:sz w:val="24"/>
          <w:szCs w:val="24"/>
        </w:rPr>
        <w:t>и</w:t>
      </w:r>
      <w:r w:rsidRPr="00CC4611">
        <w:rPr>
          <w:spacing w:val="-4"/>
          <w:sz w:val="24"/>
          <w:szCs w:val="24"/>
        </w:rPr>
        <w:t xml:space="preserve"> услуг:</w:t>
      </w:r>
    </w:p>
    <w:p w:rsidR="00097E1D" w:rsidRPr="00CC4611" w:rsidRDefault="00801B59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4"/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счет;</w:t>
      </w:r>
    </w:p>
    <w:p w:rsidR="00097E1D" w:rsidRPr="00CC4611" w:rsidRDefault="00801B59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акт оказанных услуг (при оплате по факту оказания услуг);</w:t>
      </w:r>
    </w:p>
    <w:p w:rsidR="00097E1D" w:rsidRPr="00CC4611" w:rsidRDefault="00801B59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 xml:space="preserve">заявление о выдаче аванса с резолюцией руководителя получателя средств </w:t>
      </w:r>
      <w:r w:rsidR="005509C6" w:rsidRPr="00CC4611">
        <w:rPr>
          <w:sz w:val="24"/>
          <w:szCs w:val="24"/>
        </w:rPr>
        <w:t xml:space="preserve">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5509C6" w:rsidRPr="00CC4611">
        <w:rPr>
          <w:sz w:val="24"/>
          <w:szCs w:val="24"/>
        </w:rPr>
        <w:t xml:space="preserve"> сельского поселения (главных администраторов, администраторов источников финансирования дефицита бюджета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5509C6" w:rsidRPr="00CC4611">
        <w:rPr>
          <w:sz w:val="24"/>
          <w:szCs w:val="24"/>
        </w:rPr>
        <w:t xml:space="preserve"> сельского поселения) </w:t>
      </w:r>
      <w:r w:rsidR="00097E1D" w:rsidRPr="00CC4611">
        <w:rPr>
          <w:sz w:val="24"/>
          <w:szCs w:val="24"/>
        </w:rPr>
        <w:t>(в случае оплаты работником получателя средств за знаки почтовой оплаты, пересылку регистрируемых почтовых отправлений);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счет-фактура (при наличии);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lastRenderedPageBreak/>
        <w:t xml:space="preserve">- </w:t>
      </w:r>
      <w:r w:rsidR="00097E1D" w:rsidRPr="00CC4611">
        <w:rPr>
          <w:spacing w:val="-1"/>
          <w:sz w:val="24"/>
          <w:szCs w:val="24"/>
        </w:rPr>
        <w:t>квитанция (при наличии);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заказ-наряд (при наличии);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товарная накладная (при наличии).</w:t>
      </w:r>
    </w:p>
    <w:p w:rsidR="005509C6" w:rsidRPr="00CC4611" w:rsidRDefault="00097E1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pacing w:val="-4"/>
          <w:sz w:val="24"/>
          <w:szCs w:val="24"/>
        </w:rPr>
      </w:pPr>
      <w:r w:rsidRPr="00CC4611">
        <w:rPr>
          <w:spacing w:val="-6"/>
          <w:sz w:val="24"/>
          <w:szCs w:val="24"/>
        </w:rPr>
        <w:t>2.3.</w:t>
      </w:r>
      <w:r w:rsidR="005509C6" w:rsidRPr="00CC4611">
        <w:rPr>
          <w:sz w:val="24"/>
          <w:szCs w:val="24"/>
        </w:rPr>
        <w:t xml:space="preserve"> </w:t>
      </w:r>
      <w:r w:rsidR="00CE1BDD" w:rsidRPr="00CC4611">
        <w:rPr>
          <w:sz w:val="24"/>
          <w:szCs w:val="24"/>
        </w:rPr>
        <w:t xml:space="preserve">в случае </w:t>
      </w:r>
      <w:r w:rsidR="00CE1BDD" w:rsidRPr="00CC4611">
        <w:rPr>
          <w:spacing w:val="-4"/>
          <w:sz w:val="24"/>
          <w:szCs w:val="24"/>
        </w:rPr>
        <w:t>з</w:t>
      </w:r>
      <w:r w:rsidRPr="00CC4611">
        <w:rPr>
          <w:spacing w:val="-4"/>
          <w:sz w:val="24"/>
          <w:szCs w:val="24"/>
        </w:rPr>
        <w:t>акупк</w:t>
      </w:r>
      <w:r w:rsidR="00CE1BDD" w:rsidRPr="00CC4611">
        <w:rPr>
          <w:spacing w:val="-4"/>
          <w:sz w:val="24"/>
          <w:szCs w:val="24"/>
        </w:rPr>
        <w:t>и</w:t>
      </w:r>
      <w:r w:rsidRPr="00CC4611">
        <w:rPr>
          <w:spacing w:val="-4"/>
          <w:sz w:val="24"/>
          <w:szCs w:val="24"/>
        </w:rPr>
        <w:t xml:space="preserve"> работ:</w:t>
      </w:r>
    </w:p>
    <w:p w:rsidR="00097E1D" w:rsidRPr="00CC4611" w:rsidRDefault="005509C6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4"/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счет;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акт выполненных работ;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заказ-наряд (при наличии);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квитанция (при наличии);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счет-фактура (при наличии);</w:t>
      </w:r>
    </w:p>
    <w:p w:rsidR="00097E1D" w:rsidRPr="00CC4611" w:rsidRDefault="005509C6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справка о стоимости выполненных работ (при наличии).</w:t>
      </w:r>
    </w:p>
    <w:p w:rsidR="00097E1D" w:rsidRPr="00CC4611" w:rsidRDefault="00097E1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6"/>
          <w:sz w:val="24"/>
          <w:szCs w:val="24"/>
        </w:rPr>
        <w:t>2.4.</w:t>
      </w:r>
      <w:r w:rsidR="00CE1BDD" w:rsidRPr="00CC4611">
        <w:rPr>
          <w:sz w:val="24"/>
          <w:szCs w:val="24"/>
        </w:rPr>
        <w:t xml:space="preserve"> в случае</w:t>
      </w:r>
      <w:r w:rsidRPr="00CC4611">
        <w:rPr>
          <w:sz w:val="24"/>
          <w:szCs w:val="24"/>
        </w:rPr>
        <w:t xml:space="preserve"> оплат</w:t>
      </w:r>
      <w:r w:rsidR="00CE1BDD" w:rsidRPr="00CC4611">
        <w:rPr>
          <w:sz w:val="24"/>
          <w:szCs w:val="24"/>
        </w:rPr>
        <w:t>ы</w:t>
      </w:r>
      <w:r w:rsidRPr="00CC4611">
        <w:rPr>
          <w:sz w:val="24"/>
          <w:szCs w:val="24"/>
        </w:rPr>
        <w:t xml:space="preserve"> ремонтно-строительных работ, работ по ремонту и содержанию объектов дорожного хозяйства дополнительно представляются: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 xml:space="preserve">смета, сводный сметный расчет стоимости работ, калькуляция; 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КС-3);</w:t>
      </w:r>
    </w:p>
    <w:p w:rsidR="00097E1D" w:rsidRPr="00CC4611" w:rsidRDefault="00097E1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6"/>
          <w:sz w:val="24"/>
          <w:szCs w:val="24"/>
        </w:rPr>
        <w:t>2.5.</w:t>
      </w:r>
      <w:r w:rsidR="00CE1BDD" w:rsidRPr="00CC4611">
        <w:rPr>
          <w:sz w:val="24"/>
          <w:szCs w:val="24"/>
        </w:rPr>
        <w:t xml:space="preserve"> в случае</w:t>
      </w:r>
      <w:r w:rsidRPr="00CC4611">
        <w:rPr>
          <w:sz w:val="24"/>
          <w:szCs w:val="24"/>
        </w:rPr>
        <w:t xml:space="preserve"> оплат</w:t>
      </w:r>
      <w:r w:rsidR="00CE1BDD" w:rsidRPr="00CC4611">
        <w:rPr>
          <w:sz w:val="24"/>
          <w:szCs w:val="24"/>
        </w:rPr>
        <w:t>ы</w:t>
      </w:r>
      <w:r w:rsidRPr="00CC4611">
        <w:rPr>
          <w:sz w:val="24"/>
          <w:szCs w:val="24"/>
        </w:rPr>
        <w:t xml:space="preserve"> разработки проектной (сметной) документации и выполнения проектно-изыскательских работ дополнительно представляются: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календарный план выполнения работ;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акт сдачи-приемки проектной (сметной) документации, результатов проектно-изыскательских работ</w:t>
      </w:r>
      <w:r w:rsidRPr="00CC4611">
        <w:rPr>
          <w:sz w:val="24"/>
          <w:szCs w:val="24"/>
        </w:rPr>
        <w:t>;</w:t>
      </w:r>
    </w:p>
    <w:p w:rsidR="00097E1D" w:rsidRPr="00CC4611" w:rsidRDefault="00097E1D" w:rsidP="00C2427E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pacing w:val="-1"/>
          <w:sz w:val="24"/>
          <w:szCs w:val="24"/>
        </w:rPr>
      </w:pPr>
      <w:r w:rsidRPr="00CC4611">
        <w:rPr>
          <w:spacing w:val="-1"/>
          <w:sz w:val="24"/>
          <w:szCs w:val="24"/>
        </w:rPr>
        <w:t>2.6.</w:t>
      </w:r>
      <w:r w:rsidR="00CE1BDD" w:rsidRPr="00CC4611">
        <w:rPr>
          <w:spacing w:val="-1"/>
          <w:sz w:val="24"/>
          <w:szCs w:val="24"/>
        </w:rPr>
        <w:t xml:space="preserve"> в случае </w:t>
      </w:r>
      <w:r w:rsidRPr="00CC4611">
        <w:rPr>
          <w:spacing w:val="-1"/>
          <w:sz w:val="24"/>
          <w:szCs w:val="24"/>
        </w:rPr>
        <w:t>оплат</w:t>
      </w:r>
      <w:r w:rsidR="00CE1BDD" w:rsidRPr="00CC4611">
        <w:rPr>
          <w:spacing w:val="-1"/>
          <w:sz w:val="24"/>
          <w:szCs w:val="24"/>
        </w:rPr>
        <w:t>ы</w:t>
      </w:r>
      <w:r w:rsidRPr="00CC4611">
        <w:rPr>
          <w:spacing w:val="-1"/>
          <w:sz w:val="24"/>
          <w:szCs w:val="24"/>
        </w:rPr>
        <w:t xml:space="preserve"> работ по капитальному ремонту и (или) реставрации зданий и сооружений дополнительно представляется</w:t>
      </w:r>
      <w:r w:rsidR="00CE1BDD" w:rsidRPr="00CC4611">
        <w:rPr>
          <w:spacing w:val="-1"/>
          <w:sz w:val="24"/>
          <w:szCs w:val="24"/>
        </w:rPr>
        <w:t xml:space="preserve"> </w:t>
      </w:r>
      <w:r w:rsidRPr="00CC4611">
        <w:rPr>
          <w:spacing w:val="-1"/>
          <w:sz w:val="24"/>
          <w:szCs w:val="24"/>
        </w:rPr>
        <w:t>положительное заключение государственной (негосударственной) экспертизы проектной документации.</w:t>
      </w:r>
    </w:p>
    <w:p w:rsidR="00CE1BDD" w:rsidRPr="00CC4611" w:rsidRDefault="00097E1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pacing w:val="-3"/>
          <w:sz w:val="24"/>
          <w:szCs w:val="24"/>
        </w:rPr>
      </w:pPr>
      <w:r w:rsidRPr="00CC4611">
        <w:rPr>
          <w:spacing w:val="-4"/>
          <w:sz w:val="24"/>
          <w:szCs w:val="24"/>
        </w:rPr>
        <w:t>3.</w:t>
      </w:r>
      <w:r w:rsidR="00CE1BDD" w:rsidRPr="00CC4611">
        <w:rPr>
          <w:sz w:val="24"/>
          <w:szCs w:val="24"/>
        </w:rPr>
        <w:t xml:space="preserve"> </w:t>
      </w:r>
      <w:r w:rsidR="00CE1BDD" w:rsidRPr="00CC4611">
        <w:rPr>
          <w:spacing w:val="-2"/>
          <w:sz w:val="24"/>
          <w:szCs w:val="24"/>
        </w:rPr>
        <w:t xml:space="preserve">Для санкционирования оплаты денежных обязательств, возникающих в связи со </w:t>
      </w:r>
      <w:r w:rsidR="00CE1BDD" w:rsidRPr="00CC4611">
        <w:rPr>
          <w:spacing w:val="-3"/>
          <w:sz w:val="24"/>
          <w:szCs w:val="24"/>
        </w:rPr>
        <w:t>с</w:t>
      </w:r>
      <w:r w:rsidRPr="00CC4611">
        <w:rPr>
          <w:spacing w:val="-3"/>
          <w:sz w:val="24"/>
          <w:szCs w:val="24"/>
        </w:rPr>
        <w:t>троительство</w:t>
      </w:r>
      <w:r w:rsidR="00CE1BDD" w:rsidRPr="00CC4611">
        <w:rPr>
          <w:spacing w:val="-3"/>
          <w:sz w:val="24"/>
          <w:szCs w:val="24"/>
        </w:rPr>
        <w:t>м</w:t>
      </w:r>
      <w:r w:rsidRPr="00CC4611">
        <w:rPr>
          <w:spacing w:val="-3"/>
          <w:sz w:val="24"/>
          <w:szCs w:val="24"/>
        </w:rPr>
        <w:t xml:space="preserve"> и реконструкци</w:t>
      </w:r>
      <w:r w:rsidR="00CE1BDD" w:rsidRPr="00CC4611">
        <w:rPr>
          <w:spacing w:val="-3"/>
          <w:sz w:val="24"/>
          <w:szCs w:val="24"/>
        </w:rPr>
        <w:t>ей</w:t>
      </w:r>
      <w:r w:rsidRPr="00CC4611">
        <w:rPr>
          <w:spacing w:val="-3"/>
          <w:sz w:val="24"/>
          <w:szCs w:val="24"/>
        </w:rPr>
        <w:t xml:space="preserve"> зданий и сооружений</w:t>
      </w:r>
      <w:r w:rsidR="00FE25A9" w:rsidRPr="00CC4611">
        <w:rPr>
          <w:spacing w:val="-3"/>
          <w:sz w:val="24"/>
          <w:szCs w:val="24"/>
        </w:rPr>
        <w:t>,</w:t>
      </w:r>
      <w:r w:rsidR="00FE25A9" w:rsidRPr="00CC4611">
        <w:rPr>
          <w:spacing w:val="-2"/>
          <w:sz w:val="24"/>
          <w:szCs w:val="24"/>
        </w:rPr>
        <w:t xml:space="preserve"> к распоряжению о совершении казначейского платежа прилагаются следующие </w:t>
      </w:r>
      <w:r w:rsidR="00FE25A9" w:rsidRPr="00CC4611">
        <w:rPr>
          <w:sz w:val="24"/>
          <w:szCs w:val="24"/>
        </w:rPr>
        <w:t>документы, подтверждающие возникновение денежного обязательства</w:t>
      </w:r>
      <w:r w:rsidRPr="00CC4611">
        <w:rPr>
          <w:spacing w:val="-3"/>
          <w:sz w:val="24"/>
          <w:szCs w:val="24"/>
        </w:rPr>
        <w:t>:</w:t>
      </w:r>
    </w:p>
    <w:p w:rsidR="00097E1D" w:rsidRPr="00CC4611" w:rsidRDefault="00CE1BD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3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сводный сметный расчет стоимости строительства;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3"/>
          <w:sz w:val="24"/>
          <w:szCs w:val="24"/>
        </w:rPr>
        <w:t xml:space="preserve">- </w:t>
      </w:r>
      <w:r w:rsidR="00097E1D" w:rsidRPr="00CC4611">
        <w:rPr>
          <w:spacing w:val="-3"/>
          <w:sz w:val="24"/>
          <w:szCs w:val="24"/>
        </w:rPr>
        <w:t>счет;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- </w:t>
      </w:r>
      <w:r w:rsidR="00097E1D" w:rsidRPr="00CC4611">
        <w:rPr>
          <w:spacing w:val="-1"/>
          <w:sz w:val="24"/>
          <w:szCs w:val="24"/>
        </w:rPr>
        <w:t>акт о приемке выполненных работ (форма № КС-2);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справка о стоимости выполненных работ и затрат (форма № КС-3);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proofErr w:type="gramStart"/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  <w:proofErr w:type="gramEnd"/>
    </w:p>
    <w:p w:rsidR="00097E1D" w:rsidRPr="00CC4611" w:rsidRDefault="00097E1D" w:rsidP="00CE1BDD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pacing w:val="-1"/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4. </w:t>
      </w:r>
      <w:r w:rsidR="00CE1BDD" w:rsidRPr="00CC4611">
        <w:rPr>
          <w:spacing w:val="-2"/>
          <w:sz w:val="24"/>
          <w:szCs w:val="24"/>
        </w:rPr>
        <w:t xml:space="preserve">Для санкционирования оплаты денежных обязательств, подлежащих исполнению за счет </w:t>
      </w:r>
      <w:r w:rsidR="00CE1BDD" w:rsidRPr="00CC4611">
        <w:rPr>
          <w:spacing w:val="-1"/>
          <w:sz w:val="24"/>
          <w:szCs w:val="24"/>
        </w:rPr>
        <w:t>м</w:t>
      </w:r>
      <w:r w:rsidRPr="00CC4611">
        <w:rPr>
          <w:spacing w:val="-1"/>
          <w:sz w:val="24"/>
          <w:szCs w:val="24"/>
        </w:rPr>
        <w:t>ежбюджетны</w:t>
      </w:r>
      <w:r w:rsidR="00CE1BDD" w:rsidRPr="00CC4611">
        <w:rPr>
          <w:spacing w:val="-1"/>
          <w:sz w:val="24"/>
          <w:szCs w:val="24"/>
        </w:rPr>
        <w:t>х</w:t>
      </w:r>
      <w:r w:rsidRPr="00CC4611">
        <w:rPr>
          <w:spacing w:val="-1"/>
          <w:sz w:val="24"/>
          <w:szCs w:val="24"/>
        </w:rPr>
        <w:t xml:space="preserve"> трансферт</w:t>
      </w:r>
      <w:r w:rsidR="00CE1BDD" w:rsidRPr="00CC4611">
        <w:rPr>
          <w:spacing w:val="-1"/>
          <w:sz w:val="24"/>
          <w:szCs w:val="24"/>
        </w:rPr>
        <w:t>ов</w:t>
      </w:r>
      <w:r w:rsidR="00FE25A9" w:rsidRPr="00CC4611">
        <w:rPr>
          <w:spacing w:val="-1"/>
          <w:sz w:val="24"/>
          <w:szCs w:val="24"/>
        </w:rPr>
        <w:t>,</w:t>
      </w:r>
      <w:r w:rsidR="00FE25A9" w:rsidRPr="00CC4611">
        <w:rPr>
          <w:spacing w:val="-2"/>
          <w:sz w:val="24"/>
          <w:szCs w:val="24"/>
        </w:rPr>
        <w:t xml:space="preserve"> к распоряжению о совершении казначейского платежа прилагаются </w:t>
      </w:r>
      <w:r w:rsidRPr="00CC4611">
        <w:rPr>
          <w:sz w:val="24"/>
          <w:szCs w:val="24"/>
        </w:rPr>
        <w:t>документы, являющиеся по условиям муниципальных контрактов (договоров, соглашений) основанием для оплаты денежных обязательств.</w:t>
      </w:r>
    </w:p>
    <w:p w:rsidR="00CE1BDD" w:rsidRPr="00CC4611" w:rsidRDefault="00097E1D" w:rsidP="00CE1BDD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5. </w:t>
      </w:r>
      <w:r w:rsidR="00CE1BDD" w:rsidRPr="00CC4611">
        <w:rPr>
          <w:spacing w:val="-2"/>
          <w:sz w:val="24"/>
          <w:szCs w:val="24"/>
        </w:rPr>
        <w:t xml:space="preserve">Для санкционирования оплаты денежных обязательств, возникающих в связи с </w:t>
      </w:r>
      <w:r w:rsidR="00CE1BDD" w:rsidRPr="00CC4611">
        <w:rPr>
          <w:spacing w:val="-2"/>
          <w:sz w:val="24"/>
          <w:szCs w:val="24"/>
        </w:rPr>
        <w:lastRenderedPageBreak/>
        <w:t>о</w:t>
      </w:r>
      <w:r w:rsidRPr="00CC4611">
        <w:rPr>
          <w:sz w:val="24"/>
          <w:szCs w:val="24"/>
        </w:rPr>
        <w:t>бслуживание</w:t>
      </w:r>
      <w:r w:rsidR="00CE1BDD" w:rsidRPr="00CC4611">
        <w:rPr>
          <w:sz w:val="24"/>
          <w:szCs w:val="24"/>
        </w:rPr>
        <w:t>м</w:t>
      </w:r>
      <w:r w:rsidRPr="00CC4611">
        <w:rPr>
          <w:sz w:val="24"/>
          <w:szCs w:val="24"/>
        </w:rPr>
        <w:t xml:space="preserve"> муниципального </w:t>
      </w:r>
      <w:r w:rsidR="00CE1BDD" w:rsidRPr="00CC4611">
        <w:rPr>
          <w:sz w:val="24"/>
          <w:szCs w:val="24"/>
        </w:rPr>
        <w:t xml:space="preserve">внутреннего </w:t>
      </w:r>
      <w:r w:rsidRPr="00CC4611">
        <w:rPr>
          <w:sz w:val="24"/>
          <w:szCs w:val="24"/>
        </w:rPr>
        <w:t>долга</w:t>
      </w:r>
      <w:r w:rsidR="00CE1BDD" w:rsidRPr="00CC4611">
        <w:rPr>
          <w:sz w:val="24"/>
          <w:szCs w:val="24"/>
        </w:rPr>
        <w:t xml:space="preserve">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="00CE1BDD" w:rsidRPr="00CC4611">
        <w:rPr>
          <w:sz w:val="24"/>
          <w:szCs w:val="24"/>
        </w:rPr>
        <w:t xml:space="preserve"> сельского поселения</w:t>
      </w:r>
      <w:r w:rsidR="007F6172" w:rsidRPr="00CC4611">
        <w:rPr>
          <w:sz w:val="24"/>
          <w:szCs w:val="24"/>
        </w:rPr>
        <w:t>,</w:t>
      </w:r>
      <w:r w:rsidR="007F6172" w:rsidRPr="00CC4611">
        <w:rPr>
          <w:spacing w:val="-2"/>
          <w:sz w:val="24"/>
          <w:szCs w:val="24"/>
        </w:rPr>
        <w:t xml:space="preserve"> к распоряжению о совершении казначейского платежа прилагаются следующие </w:t>
      </w:r>
      <w:r w:rsidR="007F6172" w:rsidRPr="00CC4611">
        <w:rPr>
          <w:sz w:val="24"/>
          <w:szCs w:val="24"/>
        </w:rPr>
        <w:t>документы, подтверждающие возникновение денежного обязательства</w:t>
      </w:r>
      <w:r w:rsidR="00CE1BDD" w:rsidRPr="00CC4611">
        <w:rPr>
          <w:sz w:val="24"/>
          <w:szCs w:val="24"/>
        </w:rPr>
        <w:t>:</w:t>
      </w:r>
    </w:p>
    <w:p w:rsidR="00097E1D" w:rsidRPr="00CC4611" w:rsidRDefault="00CE1BDD" w:rsidP="00CE1BDD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 xml:space="preserve">муниципальный контракт (кредитный договор) или соглашение о </w:t>
      </w:r>
      <w:r w:rsidR="00097E1D" w:rsidRPr="00CC4611">
        <w:rPr>
          <w:spacing w:val="-1"/>
          <w:sz w:val="24"/>
          <w:szCs w:val="24"/>
        </w:rPr>
        <w:t>предоставлении бюджетного кредита;</w:t>
      </w:r>
    </w:p>
    <w:p w:rsidR="00097E1D" w:rsidRPr="00CC4611" w:rsidRDefault="00CE1BD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 xml:space="preserve">уведомление кредитной организации о сумме подлежащих уплате процентов по муниципальному контракту (кредитному договору) и реквизитах </w:t>
      </w:r>
      <w:r w:rsidR="00097E1D" w:rsidRPr="00CC4611">
        <w:rPr>
          <w:spacing w:val="-1"/>
          <w:sz w:val="24"/>
          <w:szCs w:val="24"/>
        </w:rPr>
        <w:t>для зачисления средств.</w:t>
      </w:r>
    </w:p>
    <w:p w:rsidR="00097E1D" w:rsidRPr="00CC4611" w:rsidRDefault="00097E1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1"/>
          <w:sz w:val="24"/>
          <w:szCs w:val="24"/>
        </w:rPr>
        <w:t xml:space="preserve">6. </w:t>
      </w:r>
      <w:r w:rsidR="00FE25A9" w:rsidRPr="00CC4611">
        <w:rPr>
          <w:spacing w:val="-2"/>
          <w:sz w:val="24"/>
          <w:szCs w:val="24"/>
        </w:rPr>
        <w:t xml:space="preserve">Для санкционирования оплаты денежных обязательств, возникающих в связи с </w:t>
      </w:r>
      <w:r w:rsidR="00FE25A9" w:rsidRPr="00CC4611">
        <w:rPr>
          <w:spacing w:val="-1"/>
          <w:sz w:val="24"/>
          <w:szCs w:val="24"/>
        </w:rPr>
        <w:t>и</w:t>
      </w:r>
      <w:r w:rsidRPr="00CC4611">
        <w:rPr>
          <w:spacing w:val="-1"/>
          <w:sz w:val="24"/>
          <w:szCs w:val="24"/>
        </w:rPr>
        <w:t>ны</w:t>
      </w:r>
      <w:r w:rsidR="00FE25A9" w:rsidRPr="00CC4611">
        <w:rPr>
          <w:spacing w:val="-1"/>
          <w:sz w:val="24"/>
          <w:szCs w:val="24"/>
        </w:rPr>
        <w:t>ми</w:t>
      </w:r>
      <w:r w:rsidRPr="00CC4611">
        <w:rPr>
          <w:spacing w:val="-1"/>
          <w:sz w:val="24"/>
          <w:szCs w:val="24"/>
        </w:rPr>
        <w:t xml:space="preserve"> расход</w:t>
      </w:r>
      <w:r w:rsidR="00FE25A9" w:rsidRPr="00CC4611">
        <w:rPr>
          <w:spacing w:val="-1"/>
          <w:sz w:val="24"/>
          <w:szCs w:val="24"/>
        </w:rPr>
        <w:t>ами</w:t>
      </w:r>
      <w:r w:rsidR="007F6172" w:rsidRPr="00CC4611">
        <w:rPr>
          <w:spacing w:val="-1"/>
          <w:sz w:val="24"/>
          <w:szCs w:val="24"/>
        </w:rPr>
        <w:t>,</w:t>
      </w:r>
      <w:r w:rsidR="007F6172" w:rsidRPr="00CC4611">
        <w:rPr>
          <w:spacing w:val="-2"/>
          <w:sz w:val="24"/>
          <w:szCs w:val="24"/>
        </w:rPr>
        <w:t xml:space="preserve"> к распоряжению о совершении казначейского платежа прилагаются следующие </w:t>
      </w:r>
      <w:r w:rsidR="007F6172" w:rsidRPr="00CC4611">
        <w:rPr>
          <w:sz w:val="24"/>
          <w:szCs w:val="24"/>
        </w:rPr>
        <w:t>документы, подтверждающие возникновение денежного обязательства</w:t>
      </w:r>
      <w:r w:rsidR="00FE25A9" w:rsidRPr="00CC4611">
        <w:rPr>
          <w:spacing w:val="-1"/>
          <w:sz w:val="24"/>
          <w:szCs w:val="24"/>
        </w:rPr>
        <w:t>:</w:t>
      </w:r>
    </w:p>
    <w:p w:rsidR="00097E1D" w:rsidRPr="00CC4611" w:rsidRDefault="00097E1D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6.1. </w:t>
      </w:r>
      <w:r w:rsidR="007F6172" w:rsidRPr="00CC4611">
        <w:rPr>
          <w:sz w:val="24"/>
          <w:szCs w:val="24"/>
        </w:rPr>
        <w:t>в случае у</w:t>
      </w:r>
      <w:r w:rsidRPr="00CC4611">
        <w:rPr>
          <w:sz w:val="24"/>
          <w:szCs w:val="24"/>
        </w:rPr>
        <w:t>плат</w:t>
      </w:r>
      <w:r w:rsidR="007F6172" w:rsidRPr="00CC4611">
        <w:rPr>
          <w:sz w:val="24"/>
          <w:szCs w:val="24"/>
        </w:rPr>
        <w:t>ы</w:t>
      </w:r>
      <w:r w:rsidRPr="00CC4611">
        <w:rPr>
          <w:sz w:val="24"/>
          <w:szCs w:val="24"/>
        </w:rPr>
        <w:t xml:space="preserve"> налогов, сборов, взносов, государственных пошлин, пени, штрафов:</w:t>
      </w:r>
    </w:p>
    <w:p w:rsidR="00097E1D" w:rsidRPr="00CC4611" w:rsidRDefault="007F6172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декларация или налоговый расчет (расчет сбора, взноса, государственной пошлины) по форме согласно приложениям 2, 3 к настоящему перечню;</w:t>
      </w:r>
    </w:p>
    <w:p w:rsidR="00097E1D" w:rsidRPr="00CC4611" w:rsidRDefault="007F6172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pacing w:val="-2"/>
          <w:sz w:val="24"/>
          <w:szCs w:val="24"/>
        </w:rPr>
      </w:pPr>
      <w:r w:rsidRPr="00CC4611">
        <w:rPr>
          <w:spacing w:val="-2"/>
          <w:sz w:val="24"/>
          <w:szCs w:val="24"/>
        </w:rPr>
        <w:t xml:space="preserve">- </w:t>
      </w:r>
      <w:r w:rsidR="00097E1D" w:rsidRPr="00CC4611">
        <w:rPr>
          <w:spacing w:val="-2"/>
          <w:sz w:val="24"/>
          <w:szCs w:val="24"/>
        </w:rPr>
        <w:t xml:space="preserve">требование об уплате налога, сбора, пени, штрафа </w:t>
      </w:r>
    </w:p>
    <w:p w:rsidR="00097E1D" w:rsidRPr="00CC4611" w:rsidRDefault="007F6172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реестр выплат (при наличии).</w:t>
      </w:r>
    </w:p>
    <w:p w:rsidR="00097E1D" w:rsidRPr="00CC4611" w:rsidRDefault="00097E1D" w:rsidP="00337DA4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pacing w:val="-6"/>
          <w:sz w:val="24"/>
          <w:szCs w:val="24"/>
        </w:rPr>
        <w:t>6.2.</w:t>
      </w:r>
      <w:r w:rsidR="007F6172" w:rsidRPr="00CC4611">
        <w:rPr>
          <w:sz w:val="24"/>
          <w:szCs w:val="24"/>
        </w:rPr>
        <w:t xml:space="preserve"> в случае и</w:t>
      </w:r>
      <w:r w:rsidRPr="00CC4611">
        <w:rPr>
          <w:sz w:val="24"/>
          <w:szCs w:val="24"/>
        </w:rPr>
        <w:t>сполнени</w:t>
      </w:r>
      <w:r w:rsidR="007F6172" w:rsidRPr="00CC4611">
        <w:rPr>
          <w:sz w:val="24"/>
          <w:szCs w:val="24"/>
        </w:rPr>
        <w:t>я</w:t>
      </w:r>
      <w:r w:rsidRPr="00CC4611">
        <w:rPr>
          <w:sz w:val="24"/>
          <w:szCs w:val="24"/>
        </w:rPr>
        <w:t xml:space="preserve"> исполнительных документов, предусматривающих </w:t>
      </w:r>
      <w:r w:rsidRPr="00CC4611">
        <w:rPr>
          <w:spacing w:val="-1"/>
          <w:sz w:val="24"/>
          <w:szCs w:val="24"/>
        </w:rPr>
        <w:t xml:space="preserve">обращение взыскания на средства бюджета </w:t>
      </w:r>
      <w:proofErr w:type="spellStart"/>
      <w:r w:rsidR="00CC2F52">
        <w:rPr>
          <w:spacing w:val="-1"/>
          <w:sz w:val="24"/>
          <w:szCs w:val="24"/>
        </w:rPr>
        <w:t>Лакедемоновского</w:t>
      </w:r>
      <w:proofErr w:type="spellEnd"/>
      <w:r w:rsidRPr="00CC4611">
        <w:rPr>
          <w:spacing w:val="-1"/>
          <w:sz w:val="24"/>
          <w:szCs w:val="24"/>
        </w:rPr>
        <w:t xml:space="preserve"> сельского поселения:</w:t>
      </w:r>
    </w:p>
    <w:p w:rsidR="00097E1D" w:rsidRPr="00CC4611" w:rsidRDefault="007F6172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исполнительный документ и судебный акт, на основании которого выдан исполнительный документ;</w:t>
      </w:r>
    </w:p>
    <w:p w:rsidR="00097E1D" w:rsidRPr="00CC4611" w:rsidRDefault="007F6172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заявление взыскателя с указанием реквизитов банковского счета взыскателя;</w:t>
      </w:r>
    </w:p>
    <w:p w:rsidR="00097E1D" w:rsidRPr="00CC4611" w:rsidRDefault="007F6172" w:rsidP="00337DA4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rPr>
          <w:sz w:val="24"/>
          <w:szCs w:val="24"/>
        </w:rPr>
      </w:pPr>
      <w:r w:rsidRPr="00CC4611">
        <w:rPr>
          <w:sz w:val="24"/>
          <w:szCs w:val="24"/>
        </w:rPr>
        <w:t xml:space="preserve">- </w:t>
      </w:r>
      <w:r w:rsidR="00097E1D" w:rsidRPr="00CC4611">
        <w:rPr>
          <w:sz w:val="24"/>
          <w:szCs w:val="24"/>
        </w:rPr>
        <w:t>расчет суммы выплаты (если в исполнительном документе предусмотрена индексация периодических выплат, расчет должником суммы выплаты, обусловленной выполнением каких-либо иных обязательств и в других аналогичных случаях).</w:t>
      </w:r>
    </w:p>
    <w:p w:rsidR="00097E1D" w:rsidRPr="00CC4611" w:rsidRDefault="00097E1D" w:rsidP="00FC17C7">
      <w:pPr>
        <w:widowControl w:val="0"/>
        <w:shd w:val="clear" w:color="auto" w:fill="FFFFFF"/>
        <w:tabs>
          <w:tab w:val="left" w:pos="1202"/>
        </w:tabs>
        <w:suppressAutoHyphens/>
        <w:adjustRightInd w:val="0"/>
        <w:snapToGrid w:val="0"/>
        <w:spacing w:line="276" w:lineRule="auto"/>
        <w:rPr>
          <w:sz w:val="24"/>
          <w:szCs w:val="24"/>
        </w:rPr>
      </w:pPr>
      <w:proofErr w:type="gramStart"/>
      <w:r w:rsidRPr="00CC4611">
        <w:rPr>
          <w:spacing w:val="-6"/>
          <w:sz w:val="24"/>
          <w:szCs w:val="24"/>
        </w:rPr>
        <w:t>6.3.</w:t>
      </w:r>
      <w:r w:rsidR="007F6172" w:rsidRPr="00CC4611">
        <w:rPr>
          <w:sz w:val="24"/>
          <w:szCs w:val="24"/>
        </w:rPr>
        <w:t xml:space="preserve"> в случае </w:t>
      </w:r>
      <w:r w:rsidRPr="00CC4611">
        <w:rPr>
          <w:spacing w:val="-1"/>
          <w:sz w:val="24"/>
          <w:szCs w:val="24"/>
        </w:rPr>
        <w:t>оплат</w:t>
      </w:r>
      <w:r w:rsidR="007F6172" w:rsidRPr="00CC4611">
        <w:rPr>
          <w:spacing w:val="-1"/>
          <w:sz w:val="24"/>
          <w:szCs w:val="24"/>
        </w:rPr>
        <w:t>ы</w:t>
      </w:r>
      <w:r w:rsidRPr="00CC4611">
        <w:rPr>
          <w:spacing w:val="-1"/>
          <w:sz w:val="24"/>
          <w:szCs w:val="24"/>
        </w:rPr>
        <w:t xml:space="preserve"> денежных обязательств, финансовое обеспечение которых </w:t>
      </w:r>
      <w:r w:rsidRPr="00CC4611">
        <w:rPr>
          <w:sz w:val="24"/>
          <w:szCs w:val="24"/>
        </w:rPr>
        <w:t xml:space="preserve">осуществляется за счет средств резервного фонда Правительства Российской Федерации, Правительства Ростовской области, Администрации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одновременно с документами, предусмотренными настоящим Перечнем в зависимости от направления расходов, дополнительно представля</w:t>
      </w:r>
      <w:r w:rsidR="00FC17C7" w:rsidRPr="00CC4611">
        <w:rPr>
          <w:sz w:val="24"/>
          <w:szCs w:val="24"/>
        </w:rPr>
        <w:t>е</w:t>
      </w:r>
      <w:r w:rsidRPr="00CC4611">
        <w:rPr>
          <w:sz w:val="24"/>
          <w:szCs w:val="24"/>
        </w:rPr>
        <w:t>тся</w:t>
      </w:r>
      <w:r w:rsidR="00FC17C7" w:rsidRPr="00CC4611">
        <w:rPr>
          <w:sz w:val="24"/>
          <w:szCs w:val="24"/>
        </w:rPr>
        <w:t xml:space="preserve"> </w:t>
      </w:r>
      <w:r w:rsidRPr="00CC4611">
        <w:rPr>
          <w:sz w:val="24"/>
          <w:szCs w:val="24"/>
        </w:rPr>
        <w:t xml:space="preserve">распоряжение (постановление) Правительства Российской Федерации, Правительства Ростовской области, Администрации </w:t>
      </w:r>
      <w:proofErr w:type="spellStart"/>
      <w:r w:rsidR="00CC2F52">
        <w:rPr>
          <w:sz w:val="24"/>
          <w:szCs w:val="24"/>
        </w:rPr>
        <w:t>Лакедемоновского</w:t>
      </w:r>
      <w:proofErr w:type="spellEnd"/>
      <w:r w:rsidRPr="00CC4611">
        <w:rPr>
          <w:sz w:val="24"/>
          <w:szCs w:val="24"/>
        </w:rPr>
        <w:t xml:space="preserve"> сельского поселения о выделении средств из резервного фонда. </w:t>
      </w:r>
      <w:proofErr w:type="gramEnd"/>
    </w:p>
    <w:p w:rsidR="00097E1D" w:rsidRPr="00CC4611" w:rsidRDefault="00097E1D" w:rsidP="00FC17C7">
      <w:pPr>
        <w:widowControl w:val="0"/>
        <w:shd w:val="clear" w:color="auto" w:fill="FFFFFF"/>
        <w:suppressAutoHyphens/>
        <w:ind w:firstLine="0"/>
        <w:rPr>
          <w:sz w:val="24"/>
          <w:szCs w:val="24"/>
        </w:rPr>
        <w:sectPr w:rsidR="00097E1D" w:rsidRPr="00CC4611" w:rsidSect="00E3601A">
          <w:headerReference w:type="even" r:id="rId8"/>
          <w:headerReference w:type="default" r:id="rId9"/>
          <w:pgSz w:w="11909" w:h="16834"/>
          <w:pgMar w:top="709" w:right="918" w:bottom="709" w:left="1228" w:header="426" w:footer="720" w:gutter="0"/>
          <w:cols w:space="60"/>
          <w:noEndnote/>
          <w:titlePg/>
        </w:sectPr>
      </w:pPr>
    </w:p>
    <w:p w:rsidR="00097E1D" w:rsidRPr="008961C2" w:rsidRDefault="00097E1D" w:rsidP="000A51BB">
      <w:pPr>
        <w:pageBreakBefore/>
        <w:widowControl w:val="0"/>
        <w:shd w:val="clear" w:color="auto" w:fill="FFFFFF"/>
        <w:suppressAutoHyphens/>
        <w:spacing w:line="276" w:lineRule="auto"/>
        <w:ind w:firstLine="0"/>
        <w:jc w:val="right"/>
        <w:rPr>
          <w:sz w:val="20"/>
          <w:szCs w:val="20"/>
        </w:rPr>
      </w:pPr>
      <w:r w:rsidRPr="008961C2">
        <w:rPr>
          <w:sz w:val="20"/>
          <w:szCs w:val="20"/>
        </w:rPr>
        <w:lastRenderedPageBreak/>
        <w:t>Приложение 1</w:t>
      </w:r>
    </w:p>
    <w:p w:rsidR="001A5CA2" w:rsidRPr="008961C2" w:rsidRDefault="001A5CA2" w:rsidP="001A5CA2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ind w:left="5103" w:firstLine="0"/>
        <w:jc w:val="right"/>
        <w:rPr>
          <w:sz w:val="20"/>
          <w:szCs w:val="20"/>
        </w:rPr>
      </w:pPr>
      <w:r w:rsidRPr="008961C2">
        <w:rPr>
          <w:sz w:val="20"/>
          <w:szCs w:val="20"/>
        </w:rPr>
        <w:t xml:space="preserve">к Перечню документов, необходимых для осуществления </w:t>
      </w:r>
      <w:proofErr w:type="gramStart"/>
      <w:r w:rsidRPr="008961C2">
        <w:rPr>
          <w:sz w:val="20"/>
          <w:szCs w:val="20"/>
        </w:rPr>
        <w:t>санкционирования оплаты денежных обязательств получателей средств бюджета</w:t>
      </w:r>
      <w:proofErr w:type="gramEnd"/>
      <w:r w:rsidRPr="008961C2">
        <w:rPr>
          <w:sz w:val="20"/>
          <w:szCs w:val="20"/>
        </w:rPr>
        <w:t xml:space="preserve"> </w:t>
      </w:r>
      <w:proofErr w:type="spellStart"/>
      <w:r w:rsidR="00CC2F52">
        <w:rPr>
          <w:sz w:val="20"/>
          <w:szCs w:val="20"/>
        </w:rPr>
        <w:t>Лакедемоновского</w:t>
      </w:r>
      <w:proofErr w:type="spellEnd"/>
      <w:r w:rsidRPr="008961C2">
        <w:rPr>
          <w:sz w:val="20"/>
          <w:szCs w:val="20"/>
        </w:rPr>
        <w:t xml:space="preserve"> сельского поселения (главных администраторов, администраторов источников финансирования дефицита бюджета </w:t>
      </w:r>
      <w:proofErr w:type="spellStart"/>
      <w:r w:rsidR="00CC2F52">
        <w:rPr>
          <w:sz w:val="20"/>
          <w:szCs w:val="20"/>
        </w:rPr>
        <w:t>Лакедемоновского</w:t>
      </w:r>
      <w:proofErr w:type="spellEnd"/>
      <w:r w:rsidRPr="008961C2">
        <w:rPr>
          <w:sz w:val="20"/>
          <w:szCs w:val="20"/>
        </w:rPr>
        <w:t xml:space="preserve"> сельского поселения)</w:t>
      </w:r>
    </w:p>
    <w:p w:rsidR="000A51BB" w:rsidRPr="000A51BB" w:rsidRDefault="000A51BB" w:rsidP="000A51BB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jc w:val="center"/>
        <w:rPr>
          <w:b/>
          <w:bCs/>
          <w:spacing w:val="-6"/>
        </w:rPr>
      </w:pPr>
    </w:p>
    <w:p w:rsidR="000A51BB" w:rsidRDefault="00097E1D" w:rsidP="000A51BB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jc w:val="center"/>
        <w:rPr>
          <w:b/>
          <w:bCs/>
          <w:spacing w:val="-12"/>
        </w:rPr>
      </w:pPr>
      <w:r w:rsidRPr="000A51BB">
        <w:rPr>
          <w:b/>
          <w:bCs/>
          <w:spacing w:val="-6"/>
        </w:rPr>
        <w:t xml:space="preserve">Справка - расчет </w:t>
      </w:r>
      <w:r w:rsidRPr="000A51BB">
        <w:rPr>
          <w:b/>
          <w:bCs/>
          <w:spacing w:val="-12"/>
        </w:rPr>
        <w:t>командировочных расходов*</w:t>
      </w:r>
    </w:p>
    <w:p w:rsidR="000A51BB" w:rsidRPr="000A51BB" w:rsidRDefault="000A51BB" w:rsidP="000A51BB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jc w:val="center"/>
        <w:rPr>
          <w:b/>
          <w:bCs/>
          <w:spacing w:val="-12"/>
        </w:rPr>
      </w:pPr>
    </w:p>
    <w:tbl>
      <w:tblPr>
        <w:tblW w:w="0" w:type="auto"/>
        <w:jc w:val="center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1145"/>
        <w:gridCol w:w="1260"/>
        <w:gridCol w:w="1843"/>
        <w:gridCol w:w="1980"/>
        <w:gridCol w:w="2290"/>
      </w:tblGrid>
      <w:tr w:rsidR="00097E1D" w:rsidRPr="000A51BB" w:rsidTr="008961C2">
        <w:trPr>
          <w:trHeight w:hRule="exact" w:val="331"/>
          <w:jc w:val="center"/>
        </w:trPr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51BB" w:rsidRDefault="000A51BB" w:rsidP="000A51BB">
            <w:pPr>
              <w:widowControl w:val="0"/>
              <w:shd w:val="clear" w:color="auto" w:fill="FFFFFF"/>
              <w:suppressAutoHyphens/>
              <w:ind w:lef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22"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п/п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36" w:firstLine="0"/>
              <w:jc w:val="center"/>
              <w:rPr>
                <w:spacing w:val="-1"/>
                <w:sz w:val="24"/>
                <w:szCs w:val="24"/>
              </w:rPr>
            </w:pPr>
            <w:r w:rsidRPr="000A51BB">
              <w:rPr>
                <w:spacing w:val="-1"/>
                <w:sz w:val="24"/>
                <w:szCs w:val="24"/>
              </w:rPr>
              <w:t>Кол-во</w:t>
            </w:r>
          </w:p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36"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(чел.)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151" w:right="144"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Срок (дней)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1577"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Объем средств (в руб.)</w:t>
            </w:r>
          </w:p>
        </w:tc>
      </w:tr>
      <w:tr w:rsidR="00097E1D" w:rsidRPr="000A51BB" w:rsidTr="008961C2">
        <w:trPr>
          <w:trHeight w:hRule="exact" w:val="385"/>
          <w:jc w:val="center"/>
        </w:trPr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79" w:firstLine="0"/>
              <w:jc w:val="center"/>
              <w:rPr>
                <w:sz w:val="24"/>
                <w:szCs w:val="24"/>
              </w:rPr>
            </w:pPr>
            <w:r w:rsidRPr="000A51BB">
              <w:rPr>
                <w:spacing w:val="-2"/>
                <w:sz w:val="24"/>
                <w:szCs w:val="24"/>
              </w:rPr>
              <w:t>Суточные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84"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Проезд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77" w:firstLine="0"/>
              <w:jc w:val="center"/>
              <w:rPr>
                <w:sz w:val="24"/>
                <w:szCs w:val="24"/>
              </w:rPr>
            </w:pPr>
            <w:r w:rsidRPr="000A51BB">
              <w:rPr>
                <w:spacing w:val="-1"/>
                <w:sz w:val="24"/>
                <w:szCs w:val="24"/>
              </w:rPr>
              <w:t>Проживание</w:t>
            </w:r>
          </w:p>
        </w:tc>
      </w:tr>
      <w:tr w:rsidR="00097E1D" w:rsidRPr="000A51BB" w:rsidTr="008961C2">
        <w:trPr>
          <w:trHeight w:hRule="exact" w:val="33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8961C2">
        <w:trPr>
          <w:trHeight w:hRule="exact" w:val="33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8961C2">
        <w:trPr>
          <w:trHeight w:hRule="exact" w:val="324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8961C2">
        <w:trPr>
          <w:trHeight w:hRule="exact" w:val="34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left="36" w:firstLine="0"/>
              <w:rPr>
                <w:b/>
                <w:bCs/>
                <w:sz w:val="24"/>
                <w:szCs w:val="24"/>
              </w:rPr>
            </w:pPr>
            <w:r w:rsidRPr="000A51BB"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0A51BB" w:rsidRDefault="000A51BB" w:rsidP="000A51BB">
      <w:pPr>
        <w:widowControl w:val="0"/>
        <w:shd w:val="clear" w:color="auto" w:fill="FFFFFF"/>
        <w:tabs>
          <w:tab w:val="left" w:pos="3902"/>
          <w:tab w:val="left" w:leader="underscore" w:pos="6012"/>
          <w:tab w:val="left" w:pos="7049"/>
          <w:tab w:val="left" w:leader="underscore" w:pos="9050"/>
        </w:tabs>
        <w:suppressAutoHyphens/>
        <w:ind w:left="426"/>
        <w:rPr>
          <w:spacing w:val="-12"/>
        </w:rPr>
      </w:pPr>
    </w:p>
    <w:p w:rsidR="00097E1D" w:rsidRPr="000A51BB" w:rsidRDefault="00097E1D" w:rsidP="000A51BB">
      <w:pPr>
        <w:widowControl w:val="0"/>
        <w:shd w:val="clear" w:color="auto" w:fill="FFFFFF"/>
        <w:tabs>
          <w:tab w:val="left" w:pos="4536"/>
        </w:tabs>
        <w:suppressAutoHyphens/>
        <w:ind w:firstLine="0"/>
      </w:pPr>
      <w:r w:rsidRPr="000A51BB">
        <w:rPr>
          <w:spacing w:val="-12"/>
        </w:rPr>
        <w:t>Главный бухгалтер</w:t>
      </w:r>
      <w:r w:rsidR="000A51BB">
        <w:tab/>
      </w:r>
      <w:r w:rsidR="000A51BB" w:rsidRPr="000A51BB">
        <w:rPr>
          <w:b/>
          <w:bCs/>
        </w:rPr>
        <w:t>________________</w:t>
      </w:r>
      <w:r w:rsidR="000A51BB">
        <w:rPr>
          <w:b/>
          <w:bCs/>
        </w:rPr>
        <w:t xml:space="preserve"> / ___________________</w:t>
      </w:r>
    </w:p>
    <w:p w:rsidR="00097E1D" w:rsidRPr="000A51BB" w:rsidRDefault="00097E1D" w:rsidP="000A51BB">
      <w:pPr>
        <w:widowControl w:val="0"/>
        <w:shd w:val="clear" w:color="auto" w:fill="FFFFFF"/>
        <w:tabs>
          <w:tab w:val="left" w:pos="6977"/>
        </w:tabs>
        <w:suppressAutoHyphens/>
        <w:ind w:firstLine="4678"/>
        <w:rPr>
          <w:sz w:val="24"/>
          <w:szCs w:val="24"/>
        </w:rPr>
      </w:pPr>
      <w:r w:rsidRPr="000A51BB">
        <w:rPr>
          <w:spacing w:val="-11"/>
          <w:sz w:val="24"/>
          <w:szCs w:val="24"/>
        </w:rPr>
        <w:t>(подпись)</w:t>
      </w:r>
      <w:r w:rsidR="000A51BB" w:rsidRPr="000A51BB">
        <w:rPr>
          <w:sz w:val="24"/>
          <w:szCs w:val="24"/>
        </w:rPr>
        <w:tab/>
      </w:r>
      <w:r w:rsidRPr="000A51BB">
        <w:rPr>
          <w:spacing w:val="-11"/>
          <w:sz w:val="24"/>
          <w:szCs w:val="24"/>
        </w:rPr>
        <w:t>(расшифровка подписи)</w:t>
      </w:r>
    </w:p>
    <w:p w:rsidR="000A51BB" w:rsidRDefault="000A51BB" w:rsidP="000A51BB">
      <w:pPr>
        <w:widowControl w:val="0"/>
        <w:shd w:val="clear" w:color="auto" w:fill="FFFFFF"/>
        <w:suppressAutoHyphens/>
        <w:ind w:firstLine="0"/>
        <w:rPr>
          <w:spacing w:val="-9"/>
          <w:sz w:val="22"/>
          <w:szCs w:val="22"/>
        </w:rPr>
      </w:pPr>
    </w:p>
    <w:p w:rsidR="00097E1D" w:rsidRDefault="00097E1D" w:rsidP="000A51BB">
      <w:pPr>
        <w:widowControl w:val="0"/>
        <w:shd w:val="clear" w:color="auto" w:fill="FFFFFF"/>
        <w:suppressAutoHyphens/>
        <w:ind w:firstLine="0"/>
      </w:pPr>
      <w:r>
        <w:rPr>
          <w:spacing w:val="-9"/>
          <w:sz w:val="22"/>
          <w:szCs w:val="22"/>
        </w:rPr>
        <w:t>*Заполняется в разрезе сумм в соответствии с заявками на оплату расходов»</w:t>
      </w:r>
    </w:p>
    <w:p w:rsidR="00097E1D" w:rsidRDefault="00097E1D" w:rsidP="00097E1D">
      <w:pPr>
        <w:widowControl w:val="0"/>
        <w:shd w:val="clear" w:color="auto" w:fill="FFFFFF"/>
        <w:suppressAutoHyphens/>
        <w:ind w:left="7193" w:right="490" w:firstLine="37"/>
        <w:jc w:val="center"/>
        <w:rPr>
          <w:sz w:val="24"/>
          <w:szCs w:val="24"/>
        </w:rPr>
      </w:pPr>
    </w:p>
    <w:p w:rsidR="00097E1D" w:rsidRDefault="00097E1D" w:rsidP="00097E1D">
      <w:pPr>
        <w:widowControl w:val="0"/>
        <w:shd w:val="clear" w:color="auto" w:fill="FFFFFF"/>
        <w:suppressAutoHyphens/>
        <w:ind w:left="7193" w:right="490" w:firstLine="37"/>
        <w:jc w:val="center"/>
        <w:rPr>
          <w:sz w:val="24"/>
          <w:szCs w:val="24"/>
        </w:rPr>
      </w:pPr>
    </w:p>
    <w:p w:rsidR="000A51BB" w:rsidRPr="008961C2" w:rsidRDefault="000A51BB" w:rsidP="000A51BB">
      <w:pPr>
        <w:pageBreakBefore/>
        <w:widowControl w:val="0"/>
        <w:shd w:val="clear" w:color="auto" w:fill="FFFFFF"/>
        <w:suppressAutoHyphens/>
        <w:spacing w:line="276" w:lineRule="auto"/>
        <w:ind w:firstLine="0"/>
        <w:jc w:val="right"/>
        <w:rPr>
          <w:sz w:val="20"/>
          <w:szCs w:val="20"/>
        </w:rPr>
      </w:pPr>
      <w:r w:rsidRPr="008961C2">
        <w:rPr>
          <w:sz w:val="20"/>
          <w:szCs w:val="20"/>
        </w:rPr>
        <w:lastRenderedPageBreak/>
        <w:t xml:space="preserve">Приложение </w:t>
      </w:r>
      <w:r w:rsidR="00B11D81" w:rsidRPr="008961C2">
        <w:rPr>
          <w:sz w:val="20"/>
          <w:szCs w:val="20"/>
        </w:rPr>
        <w:t>2</w:t>
      </w:r>
    </w:p>
    <w:p w:rsidR="000A51BB" w:rsidRPr="008961C2" w:rsidRDefault="000A51BB" w:rsidP="000A51BB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ind w:left="5103" w:firstLine="0"/>
        <w:jc w:val="right"/>
        <w:rPr>
          <w:sz w:val="20"/>
          <w:szCs w:val="20"/>
        </w:rPr>
      </w:pPr>
      <w:r w:rsidRPr="008961C2">
        <w:rPr>
          <w:sz w:val="20"/>
          <w:szCs w:val="20"/>
        </w:rPr>
        <w:t xml:space="preserve">к Перечню документов, необходимых для осуществления </w:t>
      </w:r>
      <w:proofErr w:type="gramStart"/>
      <w:r w:rsidRPr="008961C2">
        <w:rPr>
          <w:sz w:val="20"/>
          <w:szCs w:val="20"/>
        </w:rPr>
        <w:t>санкционирования оплаты денежных обязательств получателей средств бюджета</w:t>
      </w:r>
      <w:proofErr w:type="gramEnd"/>
      <w:r w:rsidRPr="008961C2">
        <w:rPr>
          <w:sz w:val="20"/>
          <w:szCs w:val="20"/>
        </w:rPr>
        <w:t xml:space="preserve"> </w:t>
      </w:r>
      <w:proofErr w:type="spellStart"/>
      <w:r w:rsidR="00CC2F52">
        <w:rPr>
          <w:sz w:val="20"/>
          <w:szCs w:val="20"/>
        </w:rPr>
        <w:t>Лакедемоновского</w:t>
      </w:r>
      <w:proofErr w:type="spellEnd"/>
      <w:r w:rsidRPr="008961C2">
        <w:rPr>
          <w:sz w:val="20"/>
          <w:szCs w:val="20"/>
        </w:rPr>
        <w:t xml:space="preserve"> сельского поселения (главных администраторов, администраторов источников финансирования дефицита бюджета </w:t>
      </w:r>
      <w:proofErr w:type="spellStart"/>
      <w:r w:rsidR="00CC2F52">
        <w:rPr>
          <w:sz w:val="20"/>
          <w:szCs w:val="20"/>
        </w:rPr>
        <w:t>Лакедемоновского</w:t>
      </w:r>
      <w:proofErr w:type="spellEnd"/>
      <w:r w:rsidRPr="008961C2">
        <w:rPr>
          <w:sz w:val="20"/>
          <w:szCs w:val="20"/>
        </w:rPr>
        <w:t xml:space="preserve"> сельского поселения)</w:t>
      </w:r>
    </w:p>
    <w:p w:rsidR="00097E1D" w:rsidRDefault="00097E1D" w:rsidP="000A51BB">
      <w:pPr>
        <w:widowControl w:val="0"/>
        <w:shd w:val="clear" w:color="auto" w:fill="FFFFFF"/>
        <w:suppressAutoHyphens/>
        <w:adjustRightInd w:val="0"/>
        <w:snapToGrid w:val="0"/>
        <w:ind w:right="1690"/>
        <w:jc w:val="center"/>
        <w:rPr>
          <w:b/>
          <w:bCs/>
          <w:spacing w:val="-6"/>
        </w:rPr>
      </w:pPr>
      <w:r w:rsidRPr="000A51BB">
        <w:rPr>
          <w:b/>
          <w:bCs/>
          <w:spacing w:val="-6"/>
        </w:rPr>
        <w:t>Справка - расчет транспортного налога</w:t>
      </w:r>
    </w:p>
    <w:p w:rsidR="000A51BB" w:rsidRPr="000A51BB" w:rsidRDefault="000A51BB" w:rsidP="000A51BB">
      <w:pPr>
        <w:widowControl w:val="0"/>
        <w:shd w:val="clear" w:color="auto" w:fill="FFFFFF"/>
        <w:suppressAutoHyphens/>
        <w:adjustRightInd w:val="0"/>
        <w:snapToGrid w:val="0"/>
        <w:ind w:right="1690"/>
        <w:jc w:val="center"/>
        <w:rPr>
          <w:b/>
          <w:bCs/>
          <w:spacing w:val="-6"/>
        </w:rPr>
      </w:pPr>
    </w:p>
    <w:p w:rsidR="00097E1D" w:rsidRDefault="00097E1D" w:rsidP="008961C2">
      <w:pPr>
        <w:widowControl w:val="0"/>
        <w:shd w:val="clear" w:color="auto" w:fill="FFFFFF"/>
        <w:suppressAutoHyphens/>
        <w:adjustRightInd w:val="0"/>
        <w:snapToGrid w:val="0"/>
        <w:ind w:right="-7" w:firstLine="0"/>
        <w:jc w:val="left"/>
        <w:rPr>
          <w:spacing w:val="-6"/>
          <w:sz w:val="24"/>
          <w:szCs w:val="24"/>
        </w:rPr>
      </w:pPr>
      <w:r w:rsidRPr="00887ED6">
        <w:rPr>
          <w:spacing w:val="-6"/>
          <w:sz w:val="24"/>
          <w:szCs w:val="24"/>
        </w:rPr>
        <w:t>Наименование организации</w:t>
      </w:r>
      <w:r>
        <w:rPr>
          <w:spacing w:val="-6"/>
          <w:sz w:val="24"/>
          <w:szCs w:val="24"/>
        </w:rPr>
        <w:t xml:space="preserve"> </w:t>
      </w:r>
      <w:r w:rsidRPr="000A51BB">
        <w:rPr>
          <w:spacing w:val="-6"/>
          <w:sz w:val="24"/>
          <w:szCs w:val="24"/>
          <w:u w:val="single"/>
        </w:rPr>
        <w:t>______________</w:t>
      </w:r>
      <w:r w:rsidR="000A51BB" w:rsidRPr="000A51BB">
        <w:rPr>
          <w:spacing w:val="-6"/>
          <w:sz w:val="24"/>
          <w:szCs w:val="24"/>
          <w:u w:val="single"/>
        </w:rPr>
        <w:t>______________</w:t>
      </w:r>
      <w:r w:rsidRPr="000A51BB">
        <w:rPr>
          <w:spacing w:val="-6"/>
          <w:sz w:val="24"/>
          <w:szCs w:val="24"/>
          <w:u w:val="single"/>
        </w:rPr>
        <w:t>_______________________</w:t>
      </w:r>
    </w:p>
    <w:p w:rsidR="000A51BB" w:rsidRPr="00887ED6" w:rsidRDefault="000A51BB" w:rsidP="000A51BB">
      <w:pPr>
        <w:widowControl w:val="0"/>
        <w:shd w:val="clear" w:color="auto" w:fill="FFFFFF"/>
        <w:suppressAutoHyphens/>
        <w:adjustRightInd w:val="0"/>
        <w:snapToGrid w:val="0"/>
        <w:ind w:right="-7"/>
        <w:rPr>
          <w:sz w:val="24"/>
          <w:szCs w:val="24"/>
        </w:rPr>
      </w:pPr>
    </w:p>
    <w:p w:rsidR="00097E1D" w:rsidRDefault="00097E1D" w:rsidP="000A51BB">
      <w:pPr>
        <w:widowControl w:val="0"/>
        <w:suppressAutoHyphens/>
        <w:adjustRightInd w:val="0"/>
        <w:snapToGrid w:val="0"/>
        <w:rPr>
          <w:sz w:val="2"/>
          <w:szCs w:val="2"/>
        </w:rPr>
      </w:pPr>
    </w:p>
    <w:tbl>
      <w:tblPr>
        <w:tblW w:w="9072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977"/>
        <w:gridCol w:w="1701"/>
        <w:gridCol w:w="1701"/>
      </w:tblGrid>
      <w:tr w:rsidR="00097E1D" w:rsidRPr="000A51BB" w:rsidTr="00B11D81">
        <w:trPr>
          <w:trHeight w:hRule="exact" w:val="432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B11D81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Государственный номер транспортного средства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Исчисленная сумма налога</w:t>
            </w:r>
          </w:p>
        </w:tc>
      </w:tr>
      <w:tr w:rsidR="00097E1D" w:rsidRPr="000A51BB" w:rsidTr="00B11D81">
        <w:trPr>
          <w:trHeight w:hRule="exact" w:val="566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A51BB">
              <w:rPr>
                <w:sz w:val="24"/>
                <w:szCs w:val="24"/>
              </w:rPr>
              <w:t>В том числе поквартально</w:t>
            </w:r>
          </w:p>
        </w:tc>
      </w:tr>
      <w:tr w:rsidR="00097E1D" w:rsidRPr="000A51BB" w:rsidTr="00B11D81">
        <w:trPr>
          <w:trHeight w:hRule="exact" w:val="33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B11D81">
        <w:trPr>
          <w:trHeight w:hRule="exact" w:val="32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B11D81">
        <w:trPr>
          <w:trHeight w:hRule="exact" w:val="32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B11D81">
        <w:trPr>
          <w:trHeight w:hRule="exact" w:val="32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B11D81">
        <w:trPr>
          <w:trHeight w:hRule="exact" w:val="32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0A51BB" w:rsidTr="00B11D81">
        <w:trPr>
          <w:trHeight w:hRule="exact" w:val="34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A51BB"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0A51BB" w:rsidRDefault="00097E1D" w:rsidP="000A51BB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B11D81" w:rsidRDefault="00B11D81" w:rsidP="000A51BB">
      <w:pPr>
        <w:widowControl w:val="0"/>
        <w:shd w:val="clear" w:color="auto" w:fill="FFFFFF"/>
        <w:tabs>
          <w:tab w:val="left" w:pos="3902"/>
          <w:tab w:val="left" w:leader="underscore" w:pos="6012"/>
          <w:tab w:val="left" w:pos="7049"/>
          <w:tab w:val="left" w:leader="underscore" w:pos="9050"/>
        </w:tabs>
        <w:suppressAutoHyphens/>
        <w:adjustRightInd w:val="0"/>
        <w:snapToGrid w:val="0"/>
        <w:rPr>
          <w:spacing w:val="-12"/>
        </w:rPr>
      </w:pPr>
    </w:p>
    <w:p w:rsidR="00097E1D" w:rsidRPr="00B11D81" w:rsidRDefault="00097E1D" w:rsidP="000A51BB">
      <w:pPr>
        <w:widowControl w:val="0"/>
        <w:shd w:val="clear" w:color="auto" w:fill="FFFFFF"/>
        <w:tabs>
          <w:tab w:val="left" w:pos="3902"/>
          <w:tab w:val="left" w:leader="underscore" w:pos="6012"/>
          <w:tab w:val="left" w:pos="7049"/>
          <w:tab w:val="left" w:leader="underscore" w:pos="9050"/>
        </w:tabs>
        <w:suppressAutoHyphens/>
        <w:adjustRightInd w:val="0"/>
        <w:snapToGrid w:val="0"/>
      </w:pPr>
      <w:r w:rsidRPr="00B11D81">
        <w:rPr>
          <w:spacing w:val="-12"/>
        </w:rPr>
        <w:t>Главный бухгалтер</w:t>
      </w:r>
      <w:r w:rsidRPr="00B11D81">
        <w:tab/>
      </w:r>
      <w:r w:rsidRPr="00B11D81">
        <w:rPr>
          <w:u w:val="single"/>
        </w:rPr>
        <w:tab/>
      </w:r>
      <w:r w:rsidRPr="00B11D81">
        <w:tab/>
      </w:r>
      <w:r w:rsidRPr="00B11D81">
        <w:rPr>
          <w:u w:val="single"/>
        </w:rPr>
        <w:tab/>
      </w:r>
    </w:p>
    <w:p w:rsidR="00097E1D" w:rsidRPr="00B11D81" w:rsidRDefault="00097E1D" w:rsidP="00B11D81">
      <w:pPr>
        <w:widowControl w:val="0"/>
        <w:shd w:val="clear" w:color="auto" w:fill="FFFFFF"/>
        <w:tabs>
          <w:tab w:val="left" w:pos="6977"/>
        </w:tabs>
        <w:suppressAutoHyphens/>
        <w:adjustRightInd w:val="0"/>
        <w:snapToGrid w:val="0"/>
        <w:ind w:firstLine="4395"/>
        <w:rPr>
          <w:sz w:val="28"/>
          <w:szCs w:val="28"/>
        </w:rPr>
      </w:pPr>
      <w:r w:rsidRPr="00B11D81">
        <w:rPr>
          <w:spacing w:val="-11"/>
          <w:sz w:val="24"/>
          <w:szCs w:val="24"/>
        </w:rPr>
        <w:t>(подпись)</w:t>
      </w:r>
      <w:r w:rsidRPr="00B11D81">
        <w:rPr>
          <w:sz w:val="24"/>
          <w:szCs w:val="24"/>
        </w:rPr>
        <w:tab/>
      </w:r>
      <w:r w:rsidRPr="00B11D81">
        <w:rPr>
          <w:spacing w:val="-11"/>
          <w:sz w:val="24"/>
          <w:szCs w:val="24"/>
        </w:rPr>
        <w:t>(расшифровка подписи)</w:t>
      </w:r>
    </w:p>
    <w:p w:rsidR="00097E1D" w:rsidRDefault="00097E1D" w:rsidP="00097E1D">
      <w:pPr>
        <w:widowControl w:val="0"/>
        <w:suppressAutoHyphens/>
      </w:pPr>
    </w:p>
    <w:p w:rsidR="00B11D81" w:rsidRPr="008961C2" w:rsidRDefault="00B11D81" w:rsidP="00B11D81">
      <w:pPr>
        <w:pageBreakBefore/>
        <w:widowControl w:val="0"/>
        <w:shd w:val="clear" w:color="auto" w:fill="FFFFFF"/>
        <w:suppressAutoHyphens/>
        <w:spacing w:line="276" w:lineRule="auto"/>
        <w:ind w:firstLine="0"/>
        <w:jc w:val="right"/>
        <w:rPr>
          <w:sz w:val="20"/>
          <w:szCs w:val="20"/>
        </w:rPr>
      </w:pPr>
      <w:r w:rsidRPr="008961C2">
        <w:rPr>
          <w:sz w:val="20"/>
          <w:szCs w:val="20"/>
        </w:rPr>
        <w:lastRenderedPageBreak/>
        <w:t>Приложение 3</w:t>
      </w:r>
    </w:p>
    <w:p w:rsidR="00B11D81" w:rsidRPr="008961C2" w:rsidRDefault="00B11D81" w:rsidP="00B11D81">
      <w:pPr>
        <w:widowControl w:val="0"/>
        <w:shd w:val="clear" w:color="auto" w:fill="FFFFFF"/>
        <w:suppressAutoHyphens/>
        <w:adjustRightInd w:val="0"/>
        <w:snapToGrid w:val="0"/>
        <w:spacing w:line="276" w:lineRule="auto"/>
        <w:ind w:left="5103" w:firstLine="0"/>
        <w:jc w:val="right"/>
        <w:rPr>
          <w:sz w:val="20"/>
          <w:szCs w:val="20"/>
        </w:rPr>
      </w:pPr>
      <w:r w:rsidRPr="008961C2">
        <w:rPr>
          <w:sz w:val="20"/>
          <w:szCs w:val="20"/>
        </w:rPr>
        <w:t xml:space="preserve">к Перечню документов, необходимых для осуществления </w:t>
      </w:r>
      <w:proofErr w:type="gramStart"/>
      <w:r w:rsidRPr="008961C2">
        <w:rPr>
          <w:sz w:val="20"/>
          <w:szCs w:val="20"/>
        </w:rPr>
        <w:t>санкционирования оплаты денежных обязательств получателей средств бюджета</w:t>
      </w:r>
      <w:proofErr w:type="gramEnd"/>
      <w:r w:rsidRPr="008961C2">
        <w:rPr>
          <w:sz w:val="20"/>
          <w:szCs w:val="20"/>
        </w:rPr>
        <w:t xml:space="preserve"> </w:t>
      </w:r>
      <w:proofErr w:type="spellStart"/>
      <w:r w:rsidR="00CC2F52">
        <w:rPr>
          <w:sz w:val="20"/>
          <w:szCs w:val="20"/>
        </w:rPr>
        <w:t>Лакедемоновского</w:t>
      </w:r>
      <w:proofErr w:type="spellEnd"/>
      <w:r w:rsidRPr="008961C2">
        <w:rPr>
          <w:sz w:val="20"/>
          <w:szCs w:val="20"/>
        </w:rPr>
        <w:t xml:space="preserve"> сельского поселения (главных администраторов, администраторов источников финансирования дефицита бюджета </w:t>
      </w:r>
      <w:proofErr w:type="spellStart"/>
      <w:r w:rsidR="00CC2F52">
        <w:rPr>
          <w:sz w:val="20"/>
          <w:szCs w:val="20"/>
        </w:rPr>
        <w:t>Лакедемоновского</w:t>
      </w:r>
      <w:proofErr w:type="spellEnd"/>
      <w:r w:rsidRPr="008961C2">
        <w:rPr>
          <w:sz w:val="20"/>
          <w:szCs w:val="20"/>
        </w:rPr>
        <w:t xml:space="preserve"> сельского поселения)</w:t>
      </w:r>
    </w:p>
    <w:p w:rsidR="00097E1D" w:rsidRDefault="00097E1D" w:rsidP="008961C2">
      <w:pPr>
        <w:widowControl w:val="0"/>
        <w:shd w:val="clear" w:color="auto" w:fill="FFFFFF"/>
        <w:suppressAutoHyphens/>
        <w:adjustRightInd w:val="0"/>
        <w:snapToGrid w:val="0"/>
        <w:ind w:right="1690" w:firstLine="0"/>
        <w:jc w:val="center"/>
        <w:rPr>
          <w:b/>
          <w:bCs/>
          <w:spacing w:val="-6"/>
        </w:rPr>
      </w:pPr>
      <w:r w:rsidRPr="00B11D81">
        <w:rPr>
          <w:b/>
          <w:bCs/>
          <w:spacing w:val="-6"/>
        </w:rPr>
        <w:t>Справка - расчет земельного налога</w:t>
      </w:r>
    </w:p>
    <w:p w:rsidR="00B11D81" w:rsidRPr="00B11D81" w:rsidRDefault="00B11D81" w:rsidP="008961C2">
      <w:pPr>
        <w:widowControl w:val="0"/>
        <w:shd w:val="clear" w:color="auto" w:fill="FFFFFF"/>
        <w:suppressAutoHyphens/>
        <w:adjustRightInd w:val="0"/>
        <w:snapToGrid w:val="0"/>
        <w:ind w:right="1690" w:firstLine="0"/>
        <w:jc w:val="center"/>
        <w:rPr>
          <w:b/>
          <w:bCs/>
          <w:spacing w:val="-6"/>
        </w:rPr>
      </w:pPr>
    </w:p>
    <w:p w:rsidR="00097E1D" w:rsidRPr="00887ED6" w:rsidRDefault="00097E1D" w:rsidP="008961C2">
      <w:pPr>
        <w:widowControl w:val="0"/>
        <w:shd w:val="clear" w:color="auto" w:fill="FFFFFF"/>
        <w:suppressAutoHyphens/>
        <w:adjustRightInd w:val="0"/>
        <w:snapToGrid w:val="0"/>
        <w:ind w:right="-8" w:firstLine="0"/>
        <w:rPr>
          <w:sz w:val="24"/>
          <w:szCs w:val="24"/>
        </w:rPr>
      </w:pPr>
      <w:r w:rsidRPr="00887ED6">
        <w:rPr>
          <w:spacing w:val="-6"/>
          <w:sz w:val="24"/>
          <w:szCs w:val="24"/>
        </w:rPr>
        <w:t xml:space="preserve">Наименование организации </w:t>
      </w:r>
      <w:r w:rsidRPr="00B11D81">
        <w:rPr>
          <w:spacing w:val="-6"/>
          <w:sz w:val="24"/>
          <w:szCs w:val="24"/>
          <w:u w:val="single"/>
        </w:rPr>
        <w:t>____________________</w:t>
      </w:r>
      <w:r w:rsidR="00B11D81" w:rsidRPr="00B11D81">
        <w:rPr>
          <w:spacing w:val="-6"/>
          <w:sz w:val="24"/>
          <w:szCs w:val="24"/>
          <w:u w:val="single"/>
        </w:rPr>
        <w:t>________</w:t>
      </w:r>
      <w:r w:rsidRPr="00B11D81">
        <w:rPr>
          <w:spacing w:val="-6"/>
          <w:sz w:val="24"/>
          <w:szCs w:val="24"/>
          <w:u w:val="single"/>
        </w:rPr>
        <w:t>_______________________</w:t>
      </w:r>
    </w:p>
    <w:p w:rsidR="00097E1D" w:rsidRPr="00887ED6" w:rsidRDefault="00097E1D" w:rsidP="008961C2">
      <w:pPr>
        <w:widowControl w:val="0"/>
        <w:suppressAutoHyphens/>
        <w:adjustRightInd w:val="0"/>
        <w:snapToGrid w:val="0"/>
        <w:ind w:firstLine="0"/>
        <w:rPr>
          <w:sz w:val="24"/>
          <w:szCs w:val="24"/>
        </w:rPr>
      </w:pPr>
    </w:p>
    <w:tbl>
      <w:tblPr>
        <w:tblW w:w="9213" w:type="dxa"/>
        <w:jc w:val="center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842"/>
        <w:gridCol w:w="1418"/>
        <w:gridCol w:w="1559"/>
        <w:gridCol w:w="1559"/>
      </w:tblGrid>
      <w:tr w:rsidR="00097E1D" w:rsidRPr="00B11D81" w:rsidTr="008961C2">
        <w:trPr>
          <w:trHeight w:hRule="exact" w:val="538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11D81">
              <w:rPr>
                <w:sz w:val="24"/>
                <w:szCs w:val="24"/>
              </w:rPr>
              <w:t>Адрес земельного участка</w:t>
            </w:r>
            <w:r w:rsidR="00B11D81">
              <w:rPr>
                <w:sz w:val="24"/>
                <w:szCs w:val="24"/>
              </w:rPr>
              <w:t>,</w:t>
            </w:r>
            <w:r w:rsidRPr="00B11D81">
              <w:rPr>
                <w:sz w:val="24"/>
                <w:szCs w:val="24"/>
              </w:rPr>
              <w:t xml:space="preserve"> по которому исчисляется налог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11D81"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11D81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11D81">
              <w:rPr>
                <w:sz w:val="24"/>
                <w:szCs w:val="24"/>
              </w:rPr>
              <w:t>Исчисленная сумма налога</w:t>
            </w:r>
          </w:p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7E1D" w:rsidRPr="00B11D81" w:rsidTr="008961C2">
        <w:trPr>
          <w:trHeight w:hRule="exact" w:val="596"/>
          <w:jc w:val="center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11D8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11D81">
              <w:rPr>
                <w:sz w:val="24"/>
                <w:szCs w:val="24"/>
              </w:rPr>
              <w:t>В том числе поквартально</w:t>
            </w:r>
          </w:p>
        </w:tc>
      </w:tr>
      <w:tr w:rsidR="00097E1D" w:rsidRPr="00B11D81" w:rsidTr="008961C2">
        <w:trPr>
          <w:trHeight w:hRule="exact" w:val="32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B11D81" w:rsidTr="008961C2">
        <w:trPr>
          <w:trHeight w:hRule="exact" w:val="32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B11D81" w:rsidTr="008961C2">
        <w:trPr>
          <w:trHeight w:hRule="exact" w:val="32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B11D81" w:rsidTr="008961C2">
        <w:trPr>
          <w:trHeight w:hRule="exact" w:val="32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97E1D" w:rsidRPr="00B11D81" w:rsidTr="008961C2">
        <w:trPr>
          <w:trHeight w:hRule="exact" w:val="34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B11D81"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1D" w:rsidRPr="00B11D81" w:rsidRDefault="00097E1D" w:rsidP="008961C2">
            <w:pPr>
              <w:widowControl w:val="0"/>
              <w:shd w:val="clear" w:color="auto" w:fill="FFFFFF"/>
              <w:suppressAutoHyphens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081D74" w:rsidRDefault="00081D74" w:rsidP="008961C2">
      <w:pPr>
        <w:widowControl w:val="0"/>
        <w:shd w:val="clear" w:color="auto" w:fill="FFFFFF"/>
        <w:tabs>
          <w:tab w:val="left" w:pos="3902"/>
          <w:tab w:val="left" w:leader="underscore" w:pos="6012"/>
          <w:tab w:val="left" w:pos="7049"/>
          <w:tab w:val="left" w:leader="underscore" w:pos="9050"/>
        </w:tabs>
        <w:suppressAutoHyphens/>
        <w:adjustRightInd w:val="0"/>
        <w:snapToGrid w:val="0"/>
        <w:ind w:firstLine="0"/>
        <w:rPr>
          <w:spacing w:val="-12"/>
        </w:rPr>
      </w:pPr>
    </w:p>
    <w:p w:rsidR="00097E1D" w:rsidRPr="00B11D81" w:rsidRDefault="00097E1D" w:rsidP="008961C2">
      <w:pPr>
        <w:widowControl w:val="0"/>
        <w:shd w:val="clear" w:color="auto" w:fill="FFFFFF"/>
        <w:tabs>
          <w:tab w:val="left" w:pos="3902"/>
          <w:tab w:val="left" w:leader="underscore" w:pos="6012"/>
          <w:tab w:val="left" w:pos="7049"/>
        </w:tabs>
        <w:suppressAutoHyphens/>
        <w:adjustRightInd w:val="0"/>
        <w:snapToGrid w:val="0"/>
        <w:ind w:firstLine="0"/>
      </w:pPr>
      <w:r w:rsidRPr="00B11D81">
        <w:rPr>
          <w:spacing w:val="-12"/>
        </w:rPr>
        <w:t>Главный бухгалтер</w:t>
      </w:r>
      <w:r w:rsidRPr="00B11D81">
        <w:tab/>
      </w:r>
      <w:r w:rsidRPr="00081D74">
        <w:rPr>
          <w:u w:val="single"/>
        </w:rPr>
        <w:tab/>
      </w:r>
      <w:r w:rsidRPr="00B11D81">
        <w:tab/>
      </w:r>
      <w:r w:rsidR="00081D74" w:rsidRPr="00081D74">
        <w:rPr>
          <w:u w:val="single"/>
        </w:rPr>
        <w:t>_________________</w:t>
      </w:r>
    </w:p>
    <w:p w:rsidR="00097E1D" w:rsidRPr="00081D74" w:rsidRDefault="00097E1D" w:rsidP="00081D74">
      <w:pPr>
        <w:widowControl w:val="0"/>
        <w:shd w:val="clear" w:color="auto" w:fill="FFFFFF"/>
        <w:tabs>
          <w:tab w:val="left" w:pos="6977"/>
        </w:tabs>
        <w:suppressAutoHyphens/>
        <w:adjustRightInd w:val="0"/>
        <w:snapToGrid w:val="0"/>
        <w:ind w:left="4543" w:hanging="7"/>
      </w:pPr>
      <w:r w:rsidRPr="00844B22">
        <w:rPr>
          <w:spacing w:val="-11"/>
          <w:sz w:val="22"/>
          <w:szCs w:val="22"/>
        </w:rPr>
        <w:t>(подпись)</w:t>
      </w:r>
      <w:r w:rsidRPr="00844B22">
        <w:rPr>
          <w:sz w:val="22"/>
          <w:szCs w:val="22"/>
        </w:rPr>
        <w:tab/>
      </w:r>
      <w:r w:rsidRPr="00844B22">
        <w:rPr>
          <w:spacing w:val="-11"/>
          <w:sz w:val="22"/>
          <w:szCs w:val="22"/>
        </w:rPr>
        <w:t>(расшифровка подписи)</w:t>
      </w:r>
    </w:p>
    <w:sectPr w:rsidR="00097E1D" w:rsidRPr="00081D74" w:rsidSect="008961C2">
      <w:headerReference w:type="even" r:id="rId10"/>
      <w:headerReference w:type="default" r:id="rId11"/>
      <w:pgSz w:w="11900" w:h="16840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BE" w:rsidRDefault="00FD2CBE" w:rsidP="00097E1D">
      <w:r>
        <w:separator/>
      </w:r>
    </w:p>
  </w:endnote>
  <w:endnote w:type="continuationSeparator" w:id="0">
    <w:p w:rsidR="00FD2CBE" w:rsidRDefault="00FD2CBE" w:rsidP="0009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BE" w:rsidRDefault="00FD2CBE" w:rsidP="00097E1D">
      <w:r>
        <w:separator/>
      </w:r>
    </w:p>
  </w:footnote>
  <w:footnote w:type="continuationSeparator" w:id="0">
    <w:p w:rsidR="00FD2CBE" w:rsidRDefault="00FD2CBE" w:rsidP="0009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803215097"/>
      <w:docPartObj>
        <w:docPartGallery w:val="Page Numbers (Top of Page)"/>
        <w:docPartUnique/>
      </w:docPartObj>
    </w:sdtPr>
    <w:sdtContent>
      <w:p w:rsidR="001A5CA2" w:rsidRDefault="007F66B1" w:rsidP="001A5CA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A5CA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A5CA2" w:rsidRDefault="001A5C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955457315"/>
      <w:docPartObj>
        <w:docPartGallery w:val="Page Numbers (Top of Page)"/>
        <w:docPartUnique/>
      </w:docPartObj>
    </w:sdtPr>
    <w:sdtContent>
      <w:p w:rsidR="001A5CA2" w:rsidRDefault="007F66B1" w:rsidP="001A5CA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A5CA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C1791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1A5CA2" w:rsidRDefault="001A5C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34324390"/>
      <w:docPartObj>
        <w:docPartGallery w:val="Page Numbers (Top of Page)"/>
        <w:docPartUnique/>
      </w:docPartObj>
    </w:sdtPr>
    <w:sdtContent>
      <w:p w:rsidR="001A5CA2" w:rsidRDefault="007F66B1" w:rsidP="001A5CA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A5CA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A5CA2" w:rsidRDefault="001A5CA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053693347"/>
      <w:docPartObj>
        <w:docPartGallery w:val="Page Numbers (Top of Page)"/>
        <w:docPartUnique/>
      </w:docPartObj>
    </w:sdtPr>
    <w:sdtContent>
      <w:p w:rsidR="001A5CA2" w:rsidRDefault="007F66B1" w:rsidP="001A5CA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A5CA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C1791">
          <w:rPr>
            <w:rStyle w:val="a5"/>
            <w:noProof/>
          </w:rPr>
          <w:t>11</w:t>
        </w:r>
        <w:r>
          <w:rPr>
            <w:rStyle w:val="a5"/>
          </w:rPr>
          <w:fldChar w:fldCharType="end"/>
        </w:r>
      </w:p>
    </w:sdtContent>
  </w:sdt>
  <w:p w:rsidR="001A5CA2" w:rsidRDefault="001A5C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60A"/>
    <w:multiLevelType w:val="singleLevel"/>
    <w:tmpl w:val="B8D8BCFC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591D08BA"/>
    <w:multiLevelType w:val="singleLevel"/>
    <w:tmpl w:val="E69A430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4176"/>
    <w:rsid w:val="00081D74"/>
    <w:rsid w:val="00086598"/>
    <w:rsid w:val="00097E1D"/>
    <w:rsid w:val="000A51BB"/>
    <w:rsid w:val="000C3CDA"/>
    <w:rsid w:val="0015137E"/>
    <w:rsid w:val="001A5CA2"/>
    <w:rsid w:val="001D082D"/>
    <w:rsid w:val="001D2B10"/>
    <w:rsid w:val="00214176"/>
    <w:rsid w:val="00252243"/>
    <w:rsid w:val="00252717"/>
    <w:rsid w:val="002A5D85"/>
    <w:rsid w:val="003044B3"/>
    <w:rsid w:val="003053BD"/>
    <w:rsid w:val="003225EA"/>
    <w:rsid w:val="00337DA4"/>
    <w:rsid w:val="00352AA8"/>
    <w:rsid w:val="0036084A"/>
    <w:rsid w:val="004454EA"/>
    <w:rsid w:val="004A0CE2"/>
    <w:rsid w:val="004D5A3B"/>
    <w:rsid w:val="004E2FB9"/>
    <w:rsid w:val="004E2FBF"/>
    <w:rsid w:val="005509C6"/>
    <w:rsid w:val="00563578"/>
    <w:rsid w:val="005668B6"/>
    <w:rsid w:val="00590088"/>
    <w:rsid w:val="00651B98"/>
    <w:rsid w:val="006A1655"/>
    <w:rsid w:val="006A1E45"/>
    <w:rsid w:val="006C1791"/>
    <w:rsid w:val="006E71FF"/>
    <w:rsid w:val="00747073"/>
    <w:rsid w:val="0079126B"/>
    <w:rsid w:val="007E5462"/>
    <w:rsid w:val="007E59F8"/>
    <w:rsid w:val="007F6172"/>
    <w:rsid w:val="007F66B1"/>
    <w:rsid w:val="00801B59"/>
    <w:rsid w:val="00817926"/>
    <w:rsid w:val="00850A52"/>
    <w:rsid w:val="008961C2"/>
    <w:rsid w:val="008A68C8"/>
    <w:rsid w:val="008E61C2"/>
    <w:rsid w:val="008F7CFA"/>
    <w:rsid w:val="00940C04"/>
    <w:rsid w:val="009642F6"/>
    <w:rsid w:val="00975D8D"/>
    <w:rsid w:val="009B4C16"/>
    <w:rsid w:val="009C190C"/>
    <w:rsid w:val="00A1423D"/>
    <w:rsid w:val="00A65A7E"/>
    <w:rsid w:val="00A9284D"/>
    <w:rsid w:val="00A94551"/>
    <w:rsid w:val="00A96A37"/>
    <w:rsid w:val="00AB2000"/>
    <w:rsid w:val="00B11D81"/>
    <w:rsid w:val="00B76D5E"/>
    <w:rsid w:val="00BA5054"/>
    <w:rsid w:val="00BC263C"/>
    <w:rsid w:val="00C06FC9"/>
    <w:rsid w:val="00C2427E"/>
    <w:rsid w:val="00C405A4"/>
    <w:rsid w:val="00C87248"/>
    <w:rsid w:val="00CA281B"/>
    <w:rsid w:val="00CC2F52"/>
    <w:rsid w:val="00CC4611"/>
    <w:rsid w:val="00CE1BDD"/>
    <w:rsid w:val="00D40C2E"/>
    <w:rsid w:val="00D438E5"/>
    <w:rsid w:val="00D933CB"/>
    <w:rsid w:val="00DC1D1F"/>
    <w:rsid w:val="00E0132E"/>
    <w:rsid w:val="00E24D05"/>
    <w:rsid w:val="00E3601A"/>
    <w:rsid w:val="00EB3982"/>
    <w:rsid w:val="00EE201C"/>
    <w:rsid w:val="00F0288E"/>
    <w:rsid w:val="00F63678"/>
    <w:rsid w:val="00FA2788"/>
    <w:rsid w:val="00FC17C7"/>
    <w:rsid w:val="00FD16B4"/>
    <w:rsid w:val="00FD2CBE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76"/>
    <w:pPr>
      <w:spacing w:line="240" w:lineRule="auto"/>
      <w:jc w:val="both"/>
    </w:pPr>
    <w:rPr>
      <w:rFonts w:cs="Times New Roman"/>
      <w:szCs w:val="26"/>
    </w:rPr>
  </w:style>
  <w:style w:type="paragraph" w:styleId="4">
    <w:name w:val="heading 4"/>
    <w:basedOn w:val="a"/>
    <w:next w:val="a"/>
    <w:link w:val="40"/>
    <w:qFormat/>
    <w:rsid w:val="00CC2F52"/>
    <w:pPr>
      <w:keepNext/>
      <w:suppressAutoHyphens/>
      <w:ind w:right="-360" w:firstLine="0"/>
      <w:jc w:val="center"/>
      <w:outlineLvl w:val="3"/>
    </w:pPr>
    <w:rPr>
      <w:rFonts w:eastAsia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E1D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097E1D"/>
  </w:style>
  <w:style w:type="paragraph" w:styleId="a6">
    <w:name w:val="Title"/>
    <w:basedOn w:val="a"/>
    <w:link w:val="a7"/>
    <w:uiPriority w:val="99"/>
    <w:qFormat/>
    <w:rsid w:val="00CC4611"/>
    <w:pPr>
      <w:ind w:firstLine="0"/>
      <w:jc w:val="center"/>
    </w:pPr>
    <w:rPr>
      <w:rFonts w:eastAsia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C4611"/>
    <w:rPr>
      <w:rFonts w:eastAsia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6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961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61C2"/>
    <w:rPr>
      <w:rFonts w:cs="Times New Roman"/>
      <w:szCs w:val="26"/>
    </w:rPr>
  </w:style>
  <w:style w:type="character" w:customStyle="1" w:styleId="40">
    <w:name w:val="Заголовок 4 Знак"/>
    <w:basedOn w:val="a0"/>
    <w:link w:val="4"/>
    <w:rsid w:val="00CC2F52"/>
    <w:rPr>
      <w:rFonts w:eastAsia="Times New Roman" w:cs="Times New Roman"/>
      <w:b/>
      <w:cap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2021-06-23T07:30:00Z</dcterms:created>
  <dcterms:modified xsi:type="dcterms:W3CDTF">2021-10-27T11:49:00Z</dcterms:modified>
</cp:coreProperties>
</file>