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7C500C" w:rsidRDefault="007C500C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D62DB1" w:rsidRPr="00A95663" w:rsidRDefault="00D62DB1" w:rsidP="00D62DB1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«ЛАКЕДЕМОНОВСКОЕ СЕЛЬСКОЕ ПОСЕЛЕНИЕ»</w:t>
      </w: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СОБРАНИЕ ДЕПУТАТОВ ЛАКЕДЕМОНОВСКОГО СЕЛЬСКОГО ПОСЕЛЕНИЯ</w:t>
      </w:r>
    </w:p>
    <w:p w:rsidR="00D62DB1" w:rsidRPr="00A95663" w:rsidRDefault="00D62DB1" w:rsidP="00D62DB1">
      <w:pPr>
        <w:spacing w:line="276" w:lineRule="auto"/>
        <w:jc w:val="center"/>
        <w:rPr>
          <w:rFonts w:eastAsia="Calibri"/>
          <w:b/>
        </w:rPr>
      </w:pPr>
    </w:p>
    <w:p w:rsidR="00D62DB1" w:rsidRPr="00A95663" w:rsidRDefault="00D62DB1" w:rsidP="00D62DB1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jc w:val="center"/>
        <w:rPr>
          <w:rFonts w:eastAsia="Calibri"/>
        </w:rPr>
      </w:pPr>
      <w:r w:rsidRPr="00A95663">
        <w:rPr>
          <w:rFonts w:eastAsia="Calibri"/>
        </w:rPr>
        <w:t>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Принято Собранием депутатов</w:t>
      </w:r>
    </w:p>
    <w:p w:rsidR="00D62DB1" w:rsidRPr="00A95663" w:rsidRDefault="00D62DB1" w:rsidP="00D62DB1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Лакедемоновского сельского поселения</w:t>
      </w:r>
      <w:r w:rsidRPr="00A95663">
        <w:rPr>
          <w:rFonts w:eastAsia="Calibri"/>
        </w:rPr>
        <w:tab/>
      </w:r>
      <w:r w:rsidRPr="009B36D8">
        <w:rPr>
          <w:rFonts w:eastAsia="Calibri"/>
        </w:rPr>
        <w:t>«</w:t>
      </w:r>
      <w:r w:rsidR="007C500C">
        <w:rPr>
          <w:rFonts w:eastAsia="Calibri"/>
        </w:rPr>
        <w:t>22</w:t>
      </w:r>
      <w:r w:rsidRPr="009B36D8">
        <w:rPr>
          <w:rFonts w:eastAsia="Calibri"/>
        </w:rPr>
        <w:t xml:space="preserve">» </w:t>
      </w:r>
      <w:r w:rsidR="007C500C">
        <w:rPr>
          <w:rFonts w:eastAsia="Calibri"/>
        </w:rPr>
        <w:t>мая</w:t>
      </w:r>
      <w:r w:rsidRPr="009B36D8">
        <w:rPr>
          <w:rFonts w:eastAsia="Calibri"/>
        </w:rPr>
        <w:t xml:space="preserve"> 2019</w:t>
      </w:r>
      <w:r w:rsidRPr="00A95663">
        <w:rPr>
          <w:rFonts w:eastAsia="Calibri"/>
          <w:i/>
          <w:color w:val="FF0000"/>
        </w:rPr>
        <w:t xml:space="preserve"> </w:t>
      </w:r>
      <w:r w:rsidRPr="009B36D8">
        <w:rPr>
          <w:rFonts w:eastAsia="Calibri"/>
        </w:rPr>
        <w:t>г.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поселение», принятым Решением Собрания депутатов Лакедемоновского сельского поселения от </w:t>
      </w:r>
      <w:r w:rsidRPr="00A95663">
        <w:rPr>
          <w:rFonts w:eastAsia="Times New Roman"/>
          <w:lang w:eastAsia="ru-RU"/>
        </w:rPr>
        <w:t>29.03.2013 № 19 (в ред. от 04.03.2015)</w:t>
      </w:r>
      <w:r w:rsidRPr="00A95663">
        <w:rPr>
          <w:rFonts w:eastAsia="Calibri"/>
        </w:rPr>
        <w:t>, Собрание депутатов Лакедемоновского сельского поселения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Внести в приложение к Решению Собрания депутатов Лакедемоновского сельского поселения от 25.10.2017 № 48 </w:t>
      </w:r>
      <w:r>
        <w:rPr>
          <w:rFonts w:eastAsia="Calibri"/>
        </w:rPr>
        <w:t xml:space="preserve">(в ред. от 15.11.2018) </w:t>
      </w:r>
      <w:r w:rsidRPr="00A95663">
        <w:rPr>
          <w:rFonts w:eastAsia="Calibri"/>
        </w:rPr>
        <w:t>«Об утверждении Правил благоустройства территории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 следующие изменения:</w:t>
      </w:r>
    </w:p>
    <w:p w:rsidR="00D62DB1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1.1. </w:t>
      </w:r>
      <w:r>
        <w:rPr>
          <w:rFonts w:eastAsia="Calibri"/>
        </w:rPr>
        <w:t>в пункте 21 части 1 статьи 2 слова «</w:t>
      </w:r>
      <w:r w:rsidRPr="006F52C9">
        <w:rPr>
          <w:rFonts w:eastAsia="Calibri"/>
        </w:rPr>
        <w:t>территории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>территории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1.2. в пункте 4 части 1 статьи 3 слова «</w:t>
      </w:r>
      <w:r w:rsidRPr="006F52C9">
        <w:rPr>
          <w:rFonts w:eastAsia="Calibri"/>
        </w:rPr>
        <w:t>в населенном пункте Лакедемоновского сельского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 xml:space="preserve">в </w:t>
      </w:r>
      <w:proofErr w:type="spellStart"/>
      <w:r w:rsidRPr="006F52C9">
        <w:rPr>
          <w:rFonts w:eastAsia="Calibri"/>
        </w:rPr>
        <w:t>Лакедемоновско</w:t>
      </w:r>
      <w:r>
        <w:rPr>
          <w:rFonts w:eastAsia="Calibri"/>
        </w:rPr>
        <w:t>м</w:t>
      </w:r>
      <w:proofErr w:type="spellEnd"/>
      <w:r w:rsidRPr="006F52C9">
        <w:rPr>
          <w:rFonts w:eastAsia="Calibri"/>
        </w:rPr>
        <w:t xml:space="preserve"> сельско</w:t>
      </w:r>
      <w:r>
        <w:rPr>
          <w:rFonts w:eastAsia="Calibri"/>
        </w:rPr>
        <w:t>м поселении»;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1.3. в абзаце третьем части 10 статьи 4 слова «населенного пункта» исключить;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1.4. в части 2 статьи 11 слова «</w:t>
      </w:r>
      <w:r w:rsidRPr="003821B6">
        <w:rPr>
          <w:rFonts w:eastAsia="Calibri"/>
        </w:rPr>
        <w:t>застройкой населенного пункта»</w:t>
      </w:r>
      <w:r>
        <w:rPr>
          <w:rFonts w:eastAsia="Calibri"/>
        </w:rPr>
        <w:t xml:space="preserve"> заменить словами «застроенной территорией»;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1.5. в части 2 статьи 15 слова «</w:t>
      </w:r>
      <w:r w:rsidRPr="00135202">
        <w:rPr>
          <w:rFonts w:eastAsia="Calibri"/>
        </w:rPr>
        <w:t>населенных пунктов</w:t>
      </w:r>
      <w:r>
        <w:rPr>
          <w:rFonts w:eastAsia="Calibri"/>
        </w:rPr>
        <w:t>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1.6. в части 4 статьи 19 слова «</w:t>
      </w:r>
      <w:r w:rsidRPr="008209ED">
        <w:rPr>
          <w:rFonts w:eastAsia="Calibri"/>
        </w:rPr>
        <w:t>в вечернем населенном пункте</w:t>
      </w:r>
      <w:r>
        <w:rPr>
          <w:rFonts w:eastAsia="Calibri"/>
        </w:rPr>
        <w:t>» заменить словами «территории в вечернее время суток»;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1.7. в статье 20 слова «</w:t>
      </w:r>
      <w:r w:rsidRPr="008209ED">
        <w:rPr>
          <w:rFonts w:eastAsia="Calibri"/>
        </w:rPr>
        <w:t>5.8.5.1. Световая информация</w:t>
      </w:r>
      <w:r>
        <w:rPr>
          <w:rFonts w:eastAsia="Calibri"/>
        </w:rPr>
        <w:t>» заменить словами «1.</w:t>
      </w:r>
      <w:r w:rsidRPr="008209ED">
        <w:t xml:space="preserve"> </w:t>
      </w:r>
      <w:r w:rsidRPr="008209ED">
        <w:rPr>
          <w:rFonts w:eastAsia="Calibri"/>
        </w:rPr>
        <w:t>Световая информация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1.8. в статье 23: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части 2: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первом слова «населенных пунктов»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втором слова «</w:t>
      </w:r>
      <w:r w:rsidRPr="002C3050">
        <w:rPr>
          <w:rFonts w:eastAsia="Calibri"/>
        </w:rPr>
        <w:t>на территориях населенных пунктов</w:t>
      </w:r>
      <w:r>
        <w:rPr>
          <w:rFonts w:eastAsia="Calibri"/>
        </w:rPr>
        <w:t>»</w:t>
      </w:r>
      <w:r w:rsidRPr="002C3050">
        <w:rPr>
          <w:rFonts w:eastAsia="Calibri"/>
        </w:rPr>
        <w:t xml:space="preserve"> </w:t>
      </w:r>
      <w:r>
        <w:rPr>
          <w:rFonts w:eastAsia="Calibri"/>
        </w:rPr>
        <w:t>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в части 3 слова «</w:t>
      </w:r>
      <w:r w:rsidRPr="002C3050">
        <w:rPr>
          <w:rFonts w:eastAsia="Calibri"/>
        </w:rPr>
        <w:t>населенного пункта»</w:t>
      </w:r>
      <w:r>
        <w:rPr>
          <w:rFonts w:eastAsia="Calibri"/>
        </w:rPr>
        <w:t xml:space="preserve">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1.9. в статье 33 слова «населенного пункта»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1.10. в статье 37 слова населенного пункта» заменить словами «территории Лакедемоновского сельского поселения»;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1.11. в части 1 статьи 43 сова «населенного пункта» исключить»;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1.12. часть 1 статьи 46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D45FE6">
        <w:rPr>
          <w:rFonts w:eastAsia="Calibri"/>
        </w:rPr>
        <w:t>1. Объектами благоустройства территорий транспортных коммуникаций Лакедемоновского сельского поселения является УДС Лакедемоновского сельского поселения в границах красных линий, пешеходные переходы различных типов</w:t>
      </w:r>
      <w:proofErr w:type="gramStart"/>
      <w:r w:rsidRPr="00D45FE6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1.13. в статье 47 слова «</w:t>
      </w:r>
      <w:r w:rsidRPr="000D3654">
        <w:rPr>
          <w:rFonts w:eastAsia="Calibri"/>
        </w:rPr>
        <w:t>Администрацией Неклиновского района Ростовской области</w:t>
      </w:r>
      <w:r>
        <w:rPr>
          <w:rFonts w:eastAsia="Calibri"/>
        </w:rPr>
        <w:t>» заменить словами «собственником (владельцем) автомобильной дороги, ответственным за ее содержание»;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1.14. абзац первый части 1 статьи 48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3B196C">
        <w:rPr>
          <w:rFonts w:eastAsia="Calibri"/>
        </w:rPr>
        <w:t xml:space="preserve">1. </w:t>
      </w:r>
      <w:proofErr w:type="gramStart"/>
      <w:r w:rsidRPr="003B196C">
        <w:rPr>
          <w:rFonts w:eastAsia="Calibri"/>
        </w:rPr>
        <w:t xml:space="preserve">Работы, связанные с разрытием грунта или вскрытием дорожных покрытий (прокладка или ремонт подземных коммуникаций, планировка грунта) производятся только при наличии письменного разрешения (ордера на проведение земляных работ), выданного </w:t>
      </w:r>
      <w:r>
        <w:rPr>
          <w:rFonts w:eastAsia="Calibri"/>
        </w:rPr>
        <w:t>органом местного самоуправления, уполномоченным на распоряжение указанным земельным</w:t>
      </w:r>
      <w:r w:rsidRPr="003B196C">
        <w:rPr>
          <w:rFonts w:eastAsia="Calibri"/>
        </w:rPr>
        <w:t xml:space="preserve"> </w:t>
      </w:r>
      <w:r>
        <w:rPr>
          <w:rFonts w:eastAsia="Calibri"/>
        </w:rPr>
        <w:t>участком или землей,</w:t>
      </w:r>
      <w:r w:rsidRPr="003B196C">
        <w:rPr>
          <w:rFonts w:eastAsia="Calibri"/>
        </w:rPr>
        <w:t xml:space="preserve"> – в отношении разрытия грунта или </w:t>
      </w:r>
      <w:r>
        <w:rPr>
          <w:rFonts w:eastAsia="Calibri"/>
        </w:rPr>
        <w:t>собственником (владельцем) автомобильной дороги или органом, уполномоченным собственником (владельцем) автомобильной дороги на распоряжение автомобильной дорогой,</w:t>
      </w:r>
      <w:r w:rsidRPr="003B196C">
        <w:rPr>
          <w:rFonts w:eastAsia="Calibri"/>
        </w:rPr>
        <w:t xml:space="preserve"> – в</w:t>
      </w:r>
      <w:proofErr w:type="gramEnd"/>
      <w:r w:rsidRPr="003B196C">
        <w:rPr>
          <w:rFonts w:eastAsia="Calibri"/>
        </w:rPr>
        <w:t xml:space="preserve"> </w:t>
      </w:r>
      <w:proofErr w:type="gramStart"/>
      <w:r w:rsidRPr="003B196C">
        <w:rPr>
          <w:rFonts w:eastAsia="Calibri"/>
        </w:rPr>
        <w:t>отношении</w:t>
      </w:r>
      <w:proofErr w:type="gramEnd"/>
      <w:r w:rsidRPr="003B196C">
        <w:rPr>
          <w:rFonts w:eastAsia="Calibri"/>
        </w:rPr>
        <w:t xml:space="preserve"> вскрытия дорожного покрытия.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1.15. часть 5 статьи 51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«5. </w:t>
      </w:r>
      <w:r w:rsidRPr="00900619">
        <w:rPr>
          <w:rFonts w:eastAsia="Calibri"/>
        </w:rPr>
        <w:t>Администраци</w:t>
      </w:r>
      <w:r>
        <w:rPr>
          <w:rFonts w:eastAsia="Calibri"/>
        </w:rPr>
        <w:t>я</w:t>
      </w:r>
      <w:r w:rsidRPr="00900619">
        <w:rPr>
          <w:rFonts w:eastAsia="Calibri"/>
        </w:rPr>
        <w:t xml:space="preserve"> Лакедемоновского сельского поселения с целью формирования доступной среды для инвалидов и других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 </w:t>
      </w:r>
      <w:r>
        <w:rPr>
          <w:rFonts w:eastAsia="Calibri"/>
        </w:rPr>
        <w:t xml:space="preserve">вправе </w:t>
      </w:r>
      <w:r w:rsidRPr="00900619">
        <w:rPr>
          <w:rFonts w:eastAsia="Calibri"/>
        </w:rPr>
        <w:t>организовать проведение мероприятий</w:t>
      </w:r>
      <w:r>
        <w:rPr>
          <w:rFonts w:eastAsia="Calibri"/>
        </w:rPr>
        <w:t xml:space="preserve"> </w:t>
      </w:r>
      <w:r w:rsidRPr="00900619">
        <w:rPr>
          <w:rFonts w:eastAsia="Calibri"/>
        </w:rPr>
        <w:t xml:space="preserve">(фестивалей, спартакиад и др.) для инвалидов и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населения, в том числе для детей-инвалидов,</w:t>
      </w:r>
      <w:r>
        <w:rPr>
          <w:rFonts w:eastAsia="Calibri"/>
        </w:rPr>
        <w:t xml:space="preserve"> </w:t>
      </w:r>
      <w:r w:rsidRPr="00900619">
        <w:rPr>
          <w:rFonts w:eastAsia="Calibri"/>
        </w:rPr>
        <w:t>в масштабах Лакедемоновского сельского поселения,</w:t>
      </w:r>
      <w:r>
        <w:rPr>
          <w:rFonts w:eastAsia="Calibri"/>
        </w:rPr>
        <w:t xml:space="preserve"> или</w:t>
      </w:r>
      <w:r w:rsidRPr="00900619">
        <w:rPr>
          <w:rFonts w:eastAsia="Calibri"/>
        </w:rPr>
        <w:t xml:space="preserve"> межмуниципальных мероприятий.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Собственники вновь возводимых зданий, строений, сооружений, предназначенных для использования неопределенным кругом лиц, при их проектировании обязаны предусматривать их оснащение</w:t>
      </w:r>
      <w:r w:rsidRPr="00900619">
        <w:rPr>
          <w:rFonts w:eastAsia="Calibri"/>
        </w:rPr>
        <w:t xml:space="preserve"> адаптивно-техническими средствами для инвалидов и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 («говорящими книгами» на </w:t>
      </w:r>
      <w:proofErr w:type="spellStart"/>
      <w:r w:rsidRPr="00900619">
        <w:rPr>
          <w:rFonts w:eastAsia="Calibri"/>
        </w:rPr>
        <w:t>флеш-картах</w:t>
      </w:r>
      <w:proofErr w:type="spellEnd"/>
      <w:r w:rsidRPr="00900619">
        <w:rPr>
          <w:rFonts w:eastAsia="Calibri"/>
        </w:rPr>
        <w:t xml:space="preserve"> и специальными апп</w:t>
      </w:r>
      <w:r>
        <w:rPr>
          <w:rFonts w:eastAsia="Calibri"/>
        </w:rPr>
        <w:t>аратами для их воспроизведения)»;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1.16. часть 1 статьи 53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Pr="000C2EEA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0C2EEA">
        <w:rPr>
          <w:rFonts w:eastAsia="Calibri"/>
        </w:rPr>
        <w:t xml:space="preserve">1. Порядок содержания объектов благоустройства территории Лакедемоновского сельского поселения устанавливает единые и </w:t>
      </w:r>
      <w:proofErr w:type="gramStart"/>
      <w:r w:rsidRPr="000C2EEA">
        <w:rPr>
          <w:rFonts w:eastAsia="Calibri"/>
        </w:rPr>
        <w:t>обязательные к исполнению</w:t>
      </w:r>
      <w:proofErr w:type="gramEnd"/>
      <w:r w:rsidRPr="000C2EEA">
        <w:rPr>
          <w:rFonts w:eastAsia="Calibri"/>
        </w:rPr>
        <w:t xml:space="preserve"> нормативы: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-положение об уборке территории (приложение «</w:t>
      </w:r>
      <w:r>
        <w:rPr>
          <w:rFonts w:eastAsia="Calibri"/>
        </w:rPr>
        <w:t>Г</w:t>
      </w:r>
      <w:r w:rsidRPr="000C2EEA">
        <w:rPr>
          <w:rFonts w:eastAsia="Calibri"/>
        </w:rPr>
        <w:t>» 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элементов благоустройства (приложение «</w:t>
      </w:r>
      <w:r>
        <w:rPr>
          <w:rFonts w:eastAsia="Calibri"/>
        </w:rPr>
        <w:t>Д</w:t>
      </w:r>
      <w:r w:rsidRPr="000C2EEA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0C2EEA">
        <w:rPr>
          <w:rFonts w:eastAsia="Calibri"/>
        </w:rPr>
        <w:t>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озеленения территорий и содержани</w:t>
      </w:r>
      <w:r>
        <w:rPr>
          <w:rFonts w:eastAsia="Calibri"/>
        </w:rPr>
        <w:t>я зеленых насаждений (приложение «А» и</w:t>
      </w:r>
      <w:r w:rsidRPr="000C2EEA">
        <w:rPr>
          <w:rFonts w:eastAsia="Calibri"/>
        </w:rPr>
        <w:t xml:space="preserve"> часть 1 </w:t>
      </w:r>
      <w:r>
        <w:rPr>
          <w:rFonts w:eastAsia="Calibri"/>
        </w:rPr>
        <w:t xml:space="preserve">приложения </w:t>
      </w:r>
      <w:r w:rsidRPr="000C2EEA">
        <w:rPr>
          <w:rFonts w:eastAsia="Calibri"/>
        </w:rPr>
        <w:t>«</w:t>
      </w:r>
      <w:r>
        <w:rPr>
          <w:rFonts w:eastAsia="Calibri"/>
        </w:rPr>
        <w:t>Д</w:t>
      </w:r>
      <w:r w:rsidRPr="000C2EEA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0C2EEA">
        <w:rPr>
          <w:rFonts w:eastAsia="Calibri"/>
        </w:rPr>
        <w:t>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и эксплуатации дорог (статья 47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освещению территорий (статья 21настоящих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строительных площадок (приложение «</w:t>
      </w:r>
      <w:r>
        <w:rPr>
          <w:rFonts w:eastAsia="Calibri"/>
        </w:rPr>
        <w:t>В</w:t>
      </w:r>
      <w:r w:rsidRPr="000C2EEA">
        <w:rPr>
          <w:rFonts w:eastAsia="Calibri"/>
        </w:rPr>
        <w:t>» 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проведения работ при ремонте и реконструкции коммуникаций (статья 48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животных (</w:t>
      </w:r>
      <w:r>
        <w:rPr>
          <w:rFonts w:eastAsia="Calibri"/>
        </w:rPr>
        <w:t>устанавливается нормативным правовым актом Собрания депутатов Лакедемоновского сельского поселения</w:t>
      </w:r>
      <w:r w:rsidRPr="000C2EEA">
        <w:rPr>
          <w:rFonts w:eastAsia="Calibri"/>
        </w:rPr>
        <w:t>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доступности среды (раздел 8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праздничному оформлению населенного пу</w:t>
      </w:r>
      <w:r>
        <w:rPr>
          <w:rFonts w:eastAsia="Calibri"/>
        </w:rPr>
        <w:t>нкта (устанавливаются нормативным правовым актом Собрания депутатов Лакедемоновского сельского поселения</w:t>
      </w:r>
      <w:r w:rsidRPr="000C2EEA">
        <w:rPr>
          <w:rFonts w:eastAsia="Calibri"/>
        </w:rPr>
        <w:t>);</w:t>
      </w:r>
    </w:p>
    <w:p w:rsidR="00D62DB1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основные положения о контроле за соблюдением правил эксплуатации объектов благоустройства (раздел 10 настоящих Правил)</w:t>
      </w:r>
      <w:proofErr w:type="gramStart"/>
      <w:r w:rsidRPr="000C2EEA">
        <w:rPr>
          <w:rFonts w:eastAsia="Calibri"/>
        </w:rPr>
        <w:t>.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1.17. в статье</w:t>
      </w:r>
      <w:r w:rsidRPr="0048599B">
        <w:rPr>
          <w:rFonts w:eastAsia="Calibri"/>
        </w:rPr>
        <w:t xml:space="preserve"> 54</w:t>
      </w:r>
      <w:r>
        <w:rPr>
          <w:rFonts w:eastAsia="Calibri"/>
        </w:rPr>
        <w:t>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абзаце первом слова «Собственники и (или) иные законные владельцы» заменить словами «1. Собственники и (или) иные законные владельцы»;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дополнить частью 2 следующего содержания: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«2. </w:t>
      </w:r>
      <w:r w:rsidRPr="00BB0819">
        <w:rPr>
          <w:rFonts w:eastAsia="Calibri"/>
        </w:rPr>
        <w:t xml:space="preserve"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</w:t>
      </w:r>
      <w:r w:rsidRPr="00BB0819">
        <w:rPr>
          <w:rFonts w:eastAsia="Calibri"/>
        </w:rPr>
        <w:lastRenderedPageBreak/>
        <w:t>содержанию прилегающих к ним территорий возлагается на таких законных владельцев (лиц, ответственных за их эксплуатацию)</w:t>
      </w:r>
      <w:r>
        <w:rPr>
          <w:rFonts w:eastAsia="Calibri"/>
        </w:rPr>
        <w:t>.»;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Pr="0048599B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1.18. </w:t>
      </w:r>
      <w:r w:rsidRPr="0048599B">
        <w:rPr>
          <w:rFonts w:eastAsia="Calibri"/>
        </w:rPr>
        <w:t>статью 56 дополнить частью 3.1 следующего содержания:</w:t>
      </w:r>
    </w:p>
    <w:p w:rsidR="00D62DB1" w:rsidRPr="0048599B" w:rsidRDefault="00D62DB1" w:rsidP="00D62DB1">
      <w:pPr>
        <w:spacing w:line="276" w:lineRule="auto"/>
        <w:rPr>
          <w:rFonts w:eastAsia="Calibri"/>
        </w:rPr>
      </w:pPr>
    </w:p>
    <w:p w:rsidR="00D62DB1" w:rsidRPr="0048599B" w:rsidRDefault="00D62DB1" w:rsidP="00D62DB1">
      <w:pPr>
        <w:spacing w:line="276" w:lineRule="auto"/>
        <w:rPr>
          <w:rFonts w:eastAsia="Calibri"/>
        </w:rPr>
      </w:pPr>
      <w:r w:rsidRPr="0048599B">
        <w:rPr>
          <w:rFonts w:eastAsia="Calibri"/>
        </w:rPr>
        <w:t>«3.1.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gramStart"/>
      <w:r w:rsidRPr="0048599B">
        <w:rPr>
          <w:rFonts w:eastAsia="Calibri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48599B">
        <w:rPr>
          <w:rFonts w:eastAsia="Calibri"/>
        </w:rPr>
        <w:t xml:space="preserve"> твердые коммунальные отходы</w:t>
      </w:r>
      <w:proofErr w:type="gramStart"/>
      <w:r w:rsidRPr="0048599B">
        <w:rPr>
          <w:rFonts w:eastAsia="Calibri"/>
        </w:rPr>
        <w:t>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1.19. в статье 57 слова «населенных пунктов»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1.20. в приложении «Г»: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пункте 1.6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«их собственники (владельцы) или уполномоченные собственниками (владельцами) подрядные организации»;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в пункте 1.7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участков улично-дорожной сети»;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в) в пункте 1.8 слова «</w:t>
      </w:r>
      <w:r w:rsidRPr="0024567C">
        <w:rPr>
          <w:rFonts w:eastAsia="Calibri"/>
        </w:rPr>
        <w:t>уполномоченные подразделения Администрации Неклиновского района Ростовской области</w:t>
      </w:r>
      <w:r>
        <w:rPr>
          <w:rFonts w:eastAsia="Calibri"/>
        </w:rPr>
        <w:t>» заменить совами «собственники (владельцы) автомобильной дороги»;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г) в пункте 1.11 слова «</w:t>
      </w:r>
      <w:r w:rsidRPr="000D605E">
        <w:rPr>
          <w:rFonts w:eastAsia="Calibri"/>
        </w:rPr>
        <w:t>отраслевые (функциональные) подразделения Администрации Неклиновского района Ростовской области</w:t>
      </w:r>
      <w:r w:rsidRPr="000D605E">
        <w:t xml:space="preserve"> </w:t>
      </w:r>
      <w:r w:rsidRPr="000D605E">
        <w:rPr>
          <w:rFonts w:eastAsia="Calibri"/>
        </w:rPr>
        <w:t>в соответствии с реестром полномочий</w:t>
      </w:r>
      <w:r>
        <w:rPr>
          <w:rFonts w:eastAsia="Calibri"/>
        </w:rPr>
        <w:t>» заменить словами «органы местного самоуправления, организовавшие соответствующие транспортные услуги для населения в пределах своих полномочий»;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 в пункте 1.17 слова «</w:t>
      </w:r>
      <w:r w:rsidRPr="00446CA0">
        <w:rPr>
          <w:rFonts w:eastAsia="Calibri"/>
        </w:rPr>
        <w:t>уполномоченные подразделения Администраций Неклиновского района Ростовской области</w:t>
      </w:r>
      <w:r>
        <w:rPr>
          <w:rFonts w:eastAsia="Calibri"/>
        </w:rPr>
        <w:t>» заменить словами «собственники (владельцы) автомобильной дороги в рамках полномочий по ее содержанию»;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е) пункт 1.19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«1.19.</w:t>
      </w:r>
      <w:r w:rsidRPr="00317EFA">
        <w:t xml:space="preserve"> </w:t>
      </w:r>
      <w:r w:rsidRPr="00317EFA">
        <w:rPr>
          <w:rFonts w:eastAsia="Calibri"/>
        </w:rPr>
        <w:t>Администрация Лакедемоновского сельского поселения в пределах административных границ организует контроль по санитарной очистке территории</w:t>
      </w:r>
      <w:r>
        <w:rPr>
          <w:rFonts w:eastAsia="Calibri"/>
        </w:rPr>
        <w:t xml:space="preserve"> в соответствии с Правилами благоустройства территории Лакедемоновского сельского </w:t>
      </w:r>
      <w:r>
        <w:rPr>
          <w:rFonts w:eastAsia="Calibri"/>
        </w:rPr>
        <w:lastRenderedPageBreak/>
        <w:t>поселения и настоящим Положением</w:t>
      </w:r>
      <w:r w:rsidRPr="00317EFA">
        <w:rPr>
          <w:rFonts w:eastAsia="Calibri"/>
        </w:rPr>
        <w:t xml:space="preserve">, </w:t>
      </w:r>
      <w:r>
        <w:rPr>
          <w:rFonts w:eastAsia="Calibri"/>
        </w:rPr>
        <w:t xml:space="preserve">а также </w:t>
      </w:r>
      <w:r w:rsidRPr="00317EFA">
        <w:rPr>
          <w:rFonts w:eastAsia="Calibri"/>
        </w:rPr>
        <w:t>обеспечивает очистку территорий</w:t>
      </w:r>
      <w:r>
        <w:rPr>
          <w:rFonts w:eastAsia="Calibri"/>
        </w:rPr>
        <w:t>, находящихся в собственности Лакедемоновского сельского поселения</w:t>
      </w:r>
      <w:proofErr w:type="gramStart"/>
      <w:r w:rsidRPr="00317EFA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ж) в пункте 2.1 слова «</w:t>
      </w:r>
      <w:r w:rsidRPr="00317EFA">
        <w:rPr>
          <w:rFonts w:eastAsia="Calibri"/>
        </w:rPr>
        <w:t>уполномоченным органом Администрации Неклиновского района Ростовской области в сфере ЖКХ»</w:t>
      </w:r>
      <w:r>
        <w:rPr>
          <w:rFonts w:eastAsia="Calibri"/>
        </w:rPr>
        <w:t xml:space="preserve"> заменить словами «собственником (владельцем)»;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з</w:t>
      </w:r>
      <w:proofErr w:type="spellEnd"/>
      <w:r>
        <w:rPr>
          <w:rFonts w:eastAsia="Calibri"/>
        </w:rPr>
        <w:t>) абзац четвертый пункта 2.4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581D95">
        <w:rPr>
          <w:rFonts w:eastAsia="Calibri"/>
        </w:rPr>
        <w:t xml:space="preserve">Необходимость и кратность производства работ </w:t>
      </w:r>
      <w:r>
        <w:rPr>
          <w:rFonts w:eastAsia="Calibri"/>
        </w:rPr>
        <w:t xml:space="preserve">по содержанию автомобильной дороги </w:t>
      </w:r>
      <w:r w:rsidRPr="00581D95">
        <w:rPr>
          <w:rFonts w:eastAsia="Calibri"/>
        </w:rPr>
        <w:t xml:space="preserve">определяются </w:t>
      </w:r>
      <w:r>
        <w:rPr>
          <w:rFonts w:eastAsia="Calibri"/>
        </w:rPr>
        <w:t>собственником (владельцем) автомобильной дороги в соответствии с федеральным законодательством</w:t>
      </w:r>
      <w:proofErr w:type="gramStart"/>
      <w:r>
        <w:rPr>
          <w:rFonts w:eastAsia="Calibri"/>
        </w:rPr>
        <w:t>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и) в пункте 2.16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 и»</w:t>
      </w:r>
      <w:r>
        <w:rPr>
          <w:rFonts w:eastAsia="Calibri"/>
        </w:rPr>
        <w:t xml:space="preserve">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к) пункт 2.17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«2.17. </w:t>
      </w:r>
      <w:r w:rsidRPr="00581D95">
        <w:rPr>
          <w:rFonts w:eastAsia="Calibri"/>
        </w:rPr>
        <w:t xml:space="preserve">В срок до 1 ноября </w:t>
      </w:r>
      <w:r>
        <w:rPr>
          <w:rFonts w:eastAsia="Calibri"/>
        </w:rPr>
        <w:t>собственники (владельцы) автомобильных дорог,</w:t>
      </w:r>
      <w:r w:rsidRPr="00581D95">
        <w:t xml:space="preserve"> </w:t>
      </w:r>
      <w:r w:rsidRPr="00581D95">
        <w:rPr>
          <w:rFonts w:eastAsia="Calibri"/>
        </w:rPr>
        <w:t>а также иные собственники (владельцы), отвечающие за уборку территорий в зимний период</w:t>
      </w:r>
      <w:r>
        <w:rPr>
          <w:rFonts w:eastAsia="Calibri"/>
        </w:rPr>
        <w:t>, определяю</w:t>
      </w:r>
      <w:r w:rsidRPr="00581D95">
        <w:rPr>
          <w:rFonts w:eastAsia="Calibri"/>
        </w:rPr>
        <w:t>т и</w:t>
      </w:r>
      <w:r>
        <w:rPr>
          <w:rFonts w:eastAsia="Calibri"/>
        </w:rPr>
        <w:t xml:space="preserve"> подготавливаю</w:t>
      </w:r>
      <w:r w:rsidRPr="00581D95">
        <w:rPr>
          <w:rFonts w:eastAsia="Calibri"/>
        </w:rPr>
        <w:t>т места для размещения убираемого снега</w:t>
      </w:r>
      <w:proofErr w:type="gramStart"/>
      <w:r w:rsidRPr="00581D95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л) в подпункте 2 пункта 2.20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области»</w:t>
      </w:r>
      <w:r>
        <w:rPr>
          <w:rFonts w:eastAsia="Calibri"/>
        </w:rPr>
        <w:t xml:space="preserve"> заменить словами «собственники (владельцы) автомобильных дорог с привлечением подрядных организаций»;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м) в пункте 2.31 слова «</w:t>
      </w:r>
      <w:r w:rsidRPr="00581D95">
        <w:rPr>
          <w:rFonts w:eastAsia="Calibri"/>
        </w:rPr>
        <w:t>уполномоченных подразделений Администрации Неклиновского района Ростовской области и Администрации Лакедемоновского сельского поселения в пределах своей компетенции</w:t>
      </w:r>
      <w:r>
        <w:rPr>
          <w:rFonts w:eastAsia="Calibri"/>
        </w:rPr>
        <w:t>» заменить словами «муниципального заказчика»;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н</w:t>
      </w:r>
      <w:proofErr w:type="spellEnd"/>
      <w:r>
        <w:rPr>
          <w:rFonts w:eastAsia="Calibri"/>
        </w:rPr>
        <w:t>) в пункте 2.33 слова «</w:t>
      </w:r>
      <w:r w:rsidRPr="00581D95">
        <w:rPr>
          <w:rFonts w:eastAsia="Calibri"/>
        </w:rPr>
        <w:t>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</w:t>
      </w:r>
      <w:r>
        <w:rPr>
          <w:rFonts w:eastAsia="Calibri"/>
        </w:rPr>
        <w:t>» заменить словами «собственником (владельцем) автомобильной дороги»;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1.21. в приложении «Д»: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пункт 1.2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«1.2. В </w:t>
      </w:r>
      <w:proofErr w:type="spellStart"/>
      <w:r>
        <w:rPr>
          <w:rFonts w:eastAsia="Calibri"/>
        </w:rPr>
        <w:t>Лакедемоновском</w:t>
      </w:r>
      <w:proofErr w:type="spellEnd"/>
      <w:r>
        <w:rPr>
          <w:rFonts w:eastAsia="Calibri"/>
        </w:rPr>
        <w:t xml:space="preserve"> сельском поселении запрещается</w:t>
      </w:r>
      <w:proofErr w:type="gramStart"/>
      <w:r>
        <w:rPr>
          <w:rFonts w:eastAsia="Calibri"/>
        </w:rPr>
        <w:t>:»</w:t>
      </w:r>
      <w:proofErr w:type="gramEnd"/>
      <w:r>
        <w:rPr>
          <w:rFonts w:eastAsia="Calibri"/>
        </w:rPr>
        <w:t>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пункт 2.6 признать утратившим силу;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в) пункт 11.1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«11.1. </w:t>
      </w:r>
      <w:proofErr w:type="gramStart"/>
      <w:r w:rsidRPr="004F3224">
        <w:rPr>
          <w:rFonts w:eastAsia="Calibri"/>
        </w:rPr>
        <w:t>Порядок размещения нестационарных объектов торгового и бытового назначения</w:t>
      </w:r>
      <w:r>
        <w:rPr>
          <w:rFonts w:eastAsia="Calibri"/>
        </w:rPr>
        <w:t>,</w:t>
      </w:r>
      <w:r w:rsidRPr="004F322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F3224">
        <w:rPr>
          <w:rFonts w:eastAsia="Calibri"/>
        </w:rPr>
        <w:t xml:space="preserve">еречень типовых конструкций нестационарных объектов торгового и </w:t>
      </w:r>
      <w:r w:rsidRPr="004F3224">
        <w:rPr>
          <w:rFonts w:eastAsia="Calibri"/>
        </w:rPr>
        <w:lastRenderedPageBreak/>
        <w:t xml:space="preserve">бытового назначения и зон их размещения по типам и видам </w:t>
      </w:r>
      <w:r>
        <w:rPr>
          <w:rFonts w:eastAsia="Calibri"/>
        </w:rPr>
        <w:t>устанавливаю</w:t>
      </w:r>
      <w:r w:rsidRPr="004F3224">
        <w:rPr>
          <w:rFonts w:eastAsia="Calibri"/>
        </w:rPr>
        <w:t xml:space="preserve">тся </w:t>
      </w:r>
      <w:r>
        <w:rPr>
          <w:rFonts w:eastAsia="Calibri"/>
        </w:rPr>
        <w:t>уполномоченным органом местного самоуправления в соответствии со статьей 39.36 Земельного кодекса Российской Федерации, Федеральным</w:t>
      </w:r>
      <w:r w:rsidRPr="004F3224">
        <w:rPr>
          <w:rFonts w:eastAsia="Calibri"/>
        </w:rPr>
        <w:t xml:space="preserve"> закон</w:t>
      </w:r>
      <w:r>
        <w:rPr>
          <w:rFonts w:eastAsia="Calibri"/>
        </w:rPr>
        <w:t>ом от 28.12.2009 №</w:t>
      </w:r>
      <w:r w:rsidRPr="004F3224">
        <w:rPr>
          <w:rFonts w:eastAsia="Calibri"/>
        </w:rPr>
        <w:t xml:space="preserve"> 381-ФЗ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</w:rPr>
        <w:t>».»;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г) пункт 11.2 дополнить словами «в соответствии с </w:t>
      </w:r>
      <w:r w:rsidRPr="004F3224">
        <w:rPr>
          <w:rFonts w:eastAsia="Calibri"/>
        </w:rPr>
        <w:t>Постановление</w:t>
      </w:r>
      <w:r>
        <w:rPr>
          <w:rFonts w:eastAsia="Calibri"/>
        </w:rPr>
        <w:t>м</w:t>
      </w:r>
      <w:r w:rsidRPr="004F3224">
        <w:rPr>
          <w:rFonts w:eastAsia="Calibri"/>
        </w:rPr>
        <w:t xml:space="preserve"> Правительства Р</w:t>
      </w:r>
      <w:r>
        <w:rPr>
          <w:rFonts w:eastAsia="Calibri"/>
        </w:rPr>
        <w:t>остовской области от 19.07.2012 №</w:t>
      </w:r>
      <w:r w:rsidRPr="004F3224">
        <w:rPr>
          <w:rFonts w:eastAsia="Calibri"/>
        </w:rPr>
        <w:t xml:space="preserve"> 663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утверждении Порядка разработки и утверждения органами местного самоуправления схемы размещения нестационарных торго</w:t>
      </w:r>
      <w:r>
        <w:rPr>
          <w:rFonts w:eastAsia="Calibri"/>
        </w:rPr>
        <w:t>вых объектов»»;</w:t>
      </w:r>
    </w:p>
    <w:p w:rsidR="00D62DB1" w:rsidRPr="00317EFA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 в пункте 12.3 слова «</w:t>
      </w:r>
      <w:r w:rsidRPr="004F3224">
        <w:rPr>
          <w:rFonts w:eastAsia="Calibri"/>
        </w:rPr>
        <w:t>соответствующим отраслевым (функциональным) подразделением Администрации Лакедемоновского сельского поселения</w:t>
      </w:r>
      <w:r>
        <w:rPr>
          <w:rFonts w:eastAsia="Calibri"/>
        </w:rPr>
        <w:t>» заменить словами «собственником (владельцем) соответствующей автомобильной дороги и (или) примыкающего к ней тротуара».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2.</w:t>
      </w:r>
      <w:r w:rsidRPr="005D6323">
        <w:rPr>
          <w:rFonts w:eastAsia="Calibri"/>
          <w:color w:val="FF0000"/>
        </w:rPr>
        <w:t xml:space="preserve"> </w:t>
      </w:r>
      <w:r>
        <w:rPr>
          <w:rFonts w:eastAsia="Calibri"/>
        </w:rPr>
        <w:t>О</w:t>
      </w:r>
      <w:r w:rsidRPr="00A95663">
        <w:rPr>
          <w:rFonts w:eastAsia="Calibri"/>
        </w:rPr>
        <w:t xml:space="preserve">беспечить официальное опубликование (обнародование) настоящего решения и </w:t>
      </w:r>
      <w:proofErr w:type="gramStart"/>
      <w:r w:rsidRPr="00A95663">
        <w:rPr>
          <w:rFonts w:eastAsia="Calibri"/>
        </w:rPr>
        <w:t>разместить его</w:t>
      </w:r>
      <w:proofErr w:type="gramEnd"/>
      <w:r w:rsidRPr="00A95663">
        <w:rPr>
          <w:rFonts w:eastAsia="Calibri"/>
        </w:rPr>
        <w:t xml:space="preserve"> на официальном сайте Собрания депутатов Лакедемоновского сельского поселения в информационно-телекоммуникационной сети «Интернет».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4. </w:t>
      </w:r>
      <w:proofErr w:type="gramStart"/>
      <w:r w:rsidRPr="00A95663">
        <w:rPr>
          <w:rFonts w:eastAsia="Calibri"/>
        </w:rPr>
        <w:t>Контроль за</w:t>
      </w:r>
      <w:proofErr w:type="gramEnd"/>
      <w:r w:rsidRPr="00A95663">
        <w:rPr>
          <w:rFonts w:eastAsia="Calibri"/>
        </w:rPr>
        <w:t xml:space="preserve"> исполнени</w:t>
      </w:r>
      <w:r>
        <w:rPr>
          <w:rFonts w:eastAsia="Calibri"/>
        </w:rPr>
        <w:t>ем настоящего решения возлагаю на себя.</w:t>
      </w: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D62DB1" w:rsidRPr="00A95663" w:rsidRDefault="00D62DB1" w:rsidP="00D62DB1">
      <w:pPr>
        <w:tabs>
          <w:tab w:val="left" w:pos="8080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Глава Лакедемоновского сельского поселения</w:t>
      </w:r>
      <w:r w:rsidRPr="00A95663">
        <w:rPr>
          <w:rFonts w:eastAsia="Calibri"/>
        </w:rPr>
        <w:tab/>
        <w:t>Н.Д. Еремин</w:t>
      </w: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с. </w:t>
      </w:r>
      <w:proofErr w:type="spellStart"/>
      <w:r w:rsidRPr="00A95663">
        <w:rPr>
          <w:rFonts w:eastAsia="Calibri"/>
        </w:rPr>
        <w:t>Лакедемоновка</w:t>
      </w:r>
      <w:proofErr w:type="spellEnd"/>
    </w:p>
    <w:p w:rsidR="00D62DB1" w:rsidRPr="009B36D8" w:rsidRDefault="007C500C" w:rsidP="00D62DB1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22</w:t>
      </w:r>
      <w:r w:rsidR="00D62DB1" w:rsidRPr="009B36D8">
        <w:rPr>
          <w:rFonts w:eastAsia="Calibri"/>
        </w:rPr>
        <w:t xml:space="preserve"> </w:t>
      </w:r>
      <w:r>
        <w:rPr>
          <w:rFonts w:eastAsia="Calibri"/>
        </w:rPr>
        <w:t>мая</w:t>
      </w:r>
      <w:r w:rsidR="00D62DB1" w:rsidRPr="009B36D8">
        <w:rPr>
          <w:rFonts w:eastAsia="Calibri"/>
        </w:rPr>
        <w:t xml:space="preserve"> 2019 года</w:t>
      </w:r>
    </w:p>
    <w:p w:rsidR="00D62DB1" w:rsidRPr="009B36D8" w:rsidRDefault="00D62DB1" w:rsidP="00D62DB1">
      <w:pPr>
        <w:spacing w:line="276" w:lineRule="auto"/>
        <w:ind w:firstLine="0"/>
        <w:rPr>
          <w:rFonts w:eastAsia="Calibri"/>
        </w:rPr>
      </w:pPr>
      <w:r w:rsidRPr="009B36D8">
        <w:rPr>
          <w:rFonts w:eastAsia="Calibri"/>
        </w:rPr>
        <w:t>№</w:t>
      </w:r>
      <w:r w:rsidR="007C500C">
        <w:rPr>
          <w:rFonts w:eastAsia="Calibri"/>
        </w:rPr>
        <w:t xml:space="preserve"> 119</w:t>
      </w:r>
    </w:p>
    <w:p w:rsidR="00041341" w:rsidRPr="009B36D8" w:rsidRDefault="00041341"/>
    <w:sectPr w:rsidR="00041341" w:rsidRPr="009B36D8" w:rsidSect="006C5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69" w:rsidRDefault="009B1069" w:rsidP="00935210">
      <w:r>
        <w:separator/>
      </w:r>
    </w:p>
  </w:endnote>
  <w:endnote w:type="continuationSeparator" w:id="0">
    <w:p w:rsidR="009B1069" w:rsidRDefault="009B1069" w:rsidP="0093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0C" w:rsidRDefault="007C50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0C" w:rsidRDefault="007C50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0C" w:rsidRDefault="007C50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69" w:rsidRDefault="009B1069" w:rsidP="00935210">
      <w:r>
        <w:separator/>
      </w:r>
    </w:p>
  </w:footnote>
  <w:footnote w:type="continuationSeparator" w:id="0">
    <w:p w:rsidR="009B1069" w:rsidRDefault="009B1069" w:rsidP="0093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0C" w:rsidRDefault="007C50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4D63A8" w:rsidRDefault="00CD186B">
        <w:pPr>
          <w:pStyle w:val="a3"/>
          <w:jc w:val="center"/>
        </w:pPr>
        <w:fldSimple w:instr="PAGE   \* MERGEFORMAT">
          <w:r w:rsidR="00B105D2">
            <w:rPr>
              <w:noProof/>
            </w:rPr>
            <w:t>2</w:t>
          </w:r>
        </w:fldSimple>
      </w:p>
    </w:sdtContent>
  </w:sdt>
  <w:p w:rsidR="004D63A8" w:rsidRDefault="004D63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0C" w:rsidRDefault="007C50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80"/>
    <w:rsid w:val="00003E4F"/>
    <w:rsid w:val="000412B6"/>
    <w:rsid w:val="00041341"/>
    <w:rsid w:val="00056F1C"/>
    <w:rsid w:val="000837CC"/>
    <w:rsid w:val="000C2EEA"/>
    <w:rsid w:val="000D3654"/>
    <w:rsid w:val="000D605E"/>
    <w:rsid w:val="00135202"/>
    <w:rsid w:val="00150C6D"/>
    <w:rsid w:val="001E3606"/>
    <w:rsid w:val="0024567C"/>
    <w:rsid w:val="002B76AE"/>
    <w:rsid w:val="002C3050"/>
    <w:rsid w:val="002D048D"/>
    <w:rsid w:val="002F20B4"/>
    <w:rsid w:val="003105DD"/>
    <w:rsid w:val="00317EFA"/>
    <w:rsid w:val="003452FE"/>
    <w:rsid w:val="00377EDE"/>
    <w:rsid w:val="003821B6"/>
    <w:rsid w:val="0039724F"/>
    <w:rsid w:val="003A1776"/>
    <w:rsid w:val="003B196C"/>
    <w:rsid w:val="00446CA0"/>
    <w:rsid w:val="00480E6C"/>
    <w:rsid w:val="00497AEF"/>
    <w:rsid w:val="004A416C"/>
    <w:rsid w:val="004D2880"/>
    <w:rsid w:val="004D63A8"/>
    <w:rsid w:val="004F3224"/>
    <w:rsid w:val="00565E1A"/>
    <w:rsid w:val="00581D95"/>
    <w:rsid w:val="0058647D"/>
    <w:rsid w:val="005A309D"/>
    <w:rsid w:val="005C757D"/>
    <w:rsid w:val="005D6323"/>
    <w:rsid w:val="00607CBA"/>
    <w:rsid w:val="00653C81"/>
    <w:rsid w:val="00667F71"/>
    <w:rsid w:val="006C5E8F"/>
    <w:rsid w:val="006D65E5"/>
    <w:rsid w:val="006F52C9"/>
    <w:rsid w:val="007654AA"/>
    <w:rsid w:val="007C500C"/>
    <w:rsid w:val="008209ED"/>
    <w:rsid w:val="008C7335"/>
    <w:rsid w:val="00900619"/>
    <w:rsid w:val="00935210"/>
    <w:rsid w:val="00954025"/>
    <w:rsid w:val="00960198"/>
    <w:rsid w:val="009B1069"/>
    <w:rsid w:val="009B36D8"/>
    <w:rsid w:val="009D2735"/>
    <w:rsid w:val="00A45550"/>
    <w:rsid w:val="00A95663"/>
    <w:rsid w:val="00B105D2"/>
    <w:rsid w:val="00B16A0A"/>
    <w:rsid w:val="00BB0819"/>
    <w:rsid w:val="00BE0635"/>
    <w:rsid w:val="00CA668D"/>
    <w:rsid w:val="00CC431C"/>
    <w:rsid w:val="00CD186B"/>
    <w:rsid w:val="00D45FE6"/>
    <w:rsid w:val="00D62DB1"/>
    <w:rsid w:val="00DF79D1"/>
    <w:rsid w:val="00E02A99"/>
    <w:rsid w:val="00F5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No Spacing"/>
    <w:uiPriority w:val="1"/>
    <w:qFormat/>
    <w:rsid w:val="003105DD"/>
  </w:style>
  <w:style w:type="paragraph" w:styleId="a6">
    <w:name w:val="footer"/>
    <w:basedOn w:val="a"/>
    <w:link w:val="a7"/>
    <w:uiPriority w:val="99"/>
    <w:semiHidden/>
    <w:unhideWhenUsed/>
    <w:rsid w:val="007C5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0071-3334-4D1F-A2C0-6CB3BAE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36</cp:revision>
  <cp:lastPrinted>2019-05-27T07:57:00Z</cp:lastPrinted>
  <dcterms:created xsi:type="dcterms:W3CDTF">2019-03-28T10:53:00Z</dcterms:created>
  <dcterms:modified xsi:type="dcterms:W3CDTF">2019-05-27T08:17:00Z</dcterms:modified>
</cp:coreProperties>
</file>